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DE991" w14:textId="220E692C" w:rsidR="00915EF2" w:rsidRPr="00E2280D" w:rsidRDefault="00D23941">
      <w:pPr>
        <w:spacing w:before="82"/>
        <w:ind w:left="414" w:right="474"/>
        <w:jc w:val="center"/>
        <w:rPr>
          <w:sz w:val="32"/>
        </w:rPr>
      </w:pPr>
      <w:r w:rsidRPr="00D23941">
        <w:rPr>
          <w:color w:val="231F20"/>
          <w:w w:val="125"/>
          <w:sz w:val="32"/>
        </w:rPr>
        <w:t>UPUTSTVO ZA UPOTREBU</w:t>
      </w:r>
    </w:p>
    <w:p w14:paraId="5BB62E20" w14:textId="77777777" w:rsidR="00915EF2" w:rsidRPr="00E2280D" w:rsidRDefault="008D3F71">
      <w:pPr>
        <w:pStyle w:val="BodyText"/>
        <w:spacing w:before="6"/>
        <w:rPr>
          <w:sz w:val="5"/>
          <w:lang w:val="cs-CZ"/>
        </w:rPr>
      </w:pPr>
      <w:r>
        <w:rPr>
          <w:lang w:val="cs-CZ"/>
        </w:rPr>
        <w:pict w14:anchorId="183B7BC3">
          <v:shape id="docshape1" o:spid="_x0000_s1052" style="position:absolute;margin-left:41.95pt;margin-top:4.55pt;width:148.55pt;height:.1pt;z-index:-15728640;mso-wrap-distance-left:0;mso-wrap-distance-right:0;mso-position-horizontal-relative:page" coordorigin="839,91" coordsize="2971,0" path="m3810,91l839,91e" filled="f" strokecolor="#231f20" strokeweight=".5pt">
            <v:path arrowok="t"/>
            <w10:wrap type="topAndBottom" anchorx="page"/>
          </v:shape>
        </w:pict>
      </w:r>
      <w:r w:rsidRPr="00E2280D">
        <w:rPr>
          <w:noProof/>
        </w:rPr>
        <w:drawing>
          <wp:anchor distT="0" distB="0" distL="0" distR="0" simplePos="0" relativeHeight="251658240" behindDoc="0" locked="0" layoutInCell="1" allowOverlap="1" wp14:anchorId="3D07A535" wp14:editId="6959B306">
            <wp:simplePos x="0" y="0"/>
            <wp:positionH relativeFrom="page">
              <wp:posOffset>737044</wp:posOffset>
            </wp:positionH>
            <wp:positionV relativeFrom="paragraph">
              <wp:posOffset>239910</wp:posOffset>
            </wp:positionV>
            <wp:extent cx="1425048" cy="211226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25048" cy="2112264"/>
                    </a:xfrm>
                    <a:prstGeom prst="rect">
                      <a:avLst/>
                    </a:prstGeom>
                  </pic:spPr>
                </pic:pic>
              </a:graphicData>
            </a:graphic>
          </wp:anchor>
        </w:drawing>
      </w:r>
    </w:p>
    <w:p w14:paraId="77146248" w14:textId="77777777" w:rsidR="00915EF2" w:rsidRPr="00E2280D" w:rsidRDefault="00915EF2">
      <w:pPr>
        <w:pStyle w:val="BodyText"/>
        <w:spacing w:before="2"/>
        <w:rPr>
          <w:sz w:val="21"/>
          <w:lang w:val="cs-CZ"/>
        </w:rPr>
      </w:pPr>
    </w:p>
    <w:p w14:paraId="640B4A22" w14:textId="77777777" w:rsidR="00915EF2" w:rsidRPr="00E2280D" w:rsidRDefault="008D3F71">
      <w:pPr>
        <w:pStyle w:val="Title"/>
        <w:rPr>
          <w:lang w:val="cs-CZ"/>
        </w:rPr>
      </w:pPr>
      <w:r w:rsidRPr="00E2280D">
        <w:rPr>
          <w:color w:val="231F20"/>
          <w:spacing w:val="-2"/>
          <w:lang w:val="cs-CZ"/>
        </w:rPr>
        <w:t>Orion</w:t>
      </w:r>
    </w:p>
    <w:p w14:paraId="2027DC6F" w14:textId="77777777" w:rsidR="00915EF2" w:rsidRPr="00E2280D" w:rsidRDefault="008D3F71">
      <w:pPr>
        <w:pStyle w:val="BodyText"/>
        <w:spacing w:before="5"/>
        <w:rPr>
          <w:b/>
          <w:sz w:val="27"/>
          <w:lang w:val="cs-CZ"/>
        </w:rPr>
      </w:pPr>
      <w:r>
        <w:rPr>
          <w:lang w:val="cs-CZ"/>
        </w:rPr>
        <w:pict w14:anchorId="3135E60A">
          <v:shape id="docshape2" o:spid="_x0000_s1051" style="position:absolute;margin-left:103.05pt;margin-top:17.85pt;width:26pt;height:29.95pt;z-index:-15727616;mso-wrap-distance-left:0;mso-wrap-distance-right:0;mso-position-horizontal-relative:page" coordorigin="2061,357" coordsize="520,599" path="m2321,357l2061,508r1,299l2321,956,2580,807r-1,-300l2475,446r-30,77l2498,555r,205l2320,863,2143,759r,-205l2292,468r-56,240l2333,693r-24,118l2436,615r-90,9l2424,418,2321,357xe" fillcolor="#231f20" stroked="f">
            <v:path arrowok="t"/>
            <w10:wrap type="topAndBottom" anchorx="page"/>
          </v:shape>
        </w:pict>
      </w:r>
      <w:r>
        <w:rPr>
          <w:lang w:val="cs-CZ"/>
        </w:rPr>
        <w:pict w14:anchorId="7BC6E6F2">
          <v:shape id="docshape3" o:spid="_x0000_s1050" style="position:absolute;margin-left:91.15pt;margin-top:52.35pt;width:50.15pt;height:5.5pt;z-index:-15727104;mso-wrap-distance-left:0;mso-wrap-distance-right:0;mso-position-horizontal-relative:page" coordorigin="1823,1047" coordsize="1003,110" o:spt="100" adj="0,,0" path="m1883,1047r-60,l1823,1154r21,l1844,1113r39,l1898,1112r16,-3l1926,1099r1,-4l1844,1095r,-30l1927,1065r-1,-4l1914,1051r-16,-3l1883,1047xm1927,1065r-28,l1910,1066r,28l1899,1095r28,l1931,1080r-4,-15xm1982,1073r-20,3l1948,1086r-8,13l1938,1115r4,19l1952,1147r14,8l1982,1157r16,-2l2012,1147r5,-6l1966,1141r-10,-10l1956,1096r12,-8l2018,1088r-2,-2l2002,1076r-20,-3xm2018,1088r-22,l2008,1096r,35l1998,1141r19,l2023,1134r3,-19l2024,1099r-6,-11xm2051,1075r-19,l2063,1154r17,l2089,1131r-17,l2051,1075xm2118,1099r-17,l2121,1154r17,l2147,1131r-18,l2118,1099xm2109,1075r-17,l2072,1131r17,l2101,1099r17,l2109,1075xm2169,1075r-18,l2129,1131r18,l2169,1075xm2219,1073r-19,3l2186,1085r-8,13l2175,1114r3,17l2187,1145r14,9l2220,1157r19,-3l2251,1146r4,-4l2220,1142r-23,-1l2194,1125r,-5l2263,1120r-2,-14l2194,1106r4,-16l2209,1087r44,l2252,1086r-14,-10l2219,1073xm2261,1130r-20,l2239,1137r-8,5l2255,1142r4,-5l2261,1130xm2253,1087r-21,l2241,1092r2,14l2261,1106r-1,-6l2253,1087xm2296,1075r-18,l2278,1154r18,l2296,1091r35,l2331,1087r-35,l2296,1075xm2331,1091r-5,l2329,1092r2,1l2331,1091xm2329,1073r-21,l2301,1080r-4,7l2331,1087r,-14l2329,1073xm2360,1047r-13,l2347,1154r98,l2445,1143r-85,l2360,1047xm2497,1075r-18,3l2465,1086r-9,13l2452,1114r4,18l2465,1146r14,8l2497,1157r18,-3l2528,1146r-31,l2483,1144r-10,-6l2467,1128r-3,-12l2466,1105r6,-10l2482,1088r15,-3l2527,1085r-12,-7l2497,1075xm2527,1085r-30,l2512,1088r10,7l2527,1105r2,11l2527,1128r-6,10l2510,1144r-13,2l2528,1146r1,l2538,1132r3,-18l2538,1099r-9,-13l2527,1085xm2595,1075r-17,2l2564,1085r-10,13l2551,1115r3,17l2563,1145r14,8l2595,1157r16,-2l2623,1150r4,-4l2596,1146r-13,-2l2572,1138r-7,-10l2562,1117r3,-15l2573,1092r10,-5l2595,1085r30,l2621,1082r-11,-5l2595,1075xm2627,1129r-8,14l2608,1146r19,l2631,1143r6,-9l2627,1129xm2625,1085r-11,l2621,1096r4,6l2635,1096r-6,-8l2625,1085xm2667,1077r-12,l2655,1128r4,16l2667,1152r11,4l2687,1157r13,l2711,1150r4,-4l2680,1146r-13,-2l2667,1128r,-51xm2731,1143r-12,l2719,1154r12,l2731,1143xm2731,1077r-12,l2719,1131r-7,7l2701,1146r14,l2719,1143r12,l2731,1077xm2755,1130r-9,8l2755,1147r10,5l2776,1156r13,1l2803,1155r12,-4l2820,1146r-46,l2762,1140r-7,-10xm2784,1075r-12,1l2761,1080r-8,7l2750,1098r10,16l2782,1120r22,3l2814,1133r,9l2802,1146r18,l2823,1144r3,-12l2816,1116r-22,-6l2772,1107r-10,-9l2762,1089r8,-4l2817,1085r-5,-4l2800,1077r-16,-2xm2817,1085r-18,l2809,1091r6,8l2823,1091r-4,-4l2817,1085xe" fillcolor="#231f20" stroked="f">
            <v:stroke joinstyle="round"/>
            <v:formulas/>
            <v:path arrowok="t" o:connecttype="segments"/>
            <w10:wrap type="topAndBottom" anchorx="page"/>
          </v:shape>
        </w:pict>
      </w:r>
    </w:p>
    <w:p w14:paraId="34405F3F" w14:textId="77777777" w:rsidR="00915EF2" w:rsidRPr="00E2280D" w:rsidRDefault="00915EF2">
      <w:pPr>
        <w:pStyle w:val="BodyText"/>
        <w:spacing w:before="6"/>
        <w:rPr>
          <w:b/>
          <w:sz w:val="5"/>
          <w:lang w:val="cs-CZ"/>
        </w:rPr>
      </w:pPr>
    </w:p>
    <w:p w14:paraId="2492D452" w14:textId="77777777" w:rsidR="00915EF2" w:rsidRPr="00E2280D" w:rsidRDefault="00915EF2">
      <w:pPr>
        <w:rPr>
          <w:sz w:val="5"/>
        </w:rPr>
        <w:sectPr w:rsidR="00915EF2" w:rsidRPr="00E2280D">
          <w:type w:val="continuous"/>
          <w:pgSz w:w="4650" w:h="7090"/>
          <w:pgMar w:top="360" w:right="340" w:bottom="280" w:left="400" w:header="708" w:footer="708" w:gutter="0"/>
          <w:cols w:space="708"/>
        </w:sectPr>
      </w:pPr>
    </w:p>
    <w:p w14:paraId="2FE81EDD" w14:textId="77777777" w:rsidR="00915EF2" w:rsidRPr="00E2280D" w:rsidRDefault="00915EF2">
      <w:pPr>
        <w:pStyle w:val="BodyText"/>
        <w:spacing w:before="5"/>
        <w:rPr>
          <w:b/>
          <w:sz w:val="12"/>
          <w:lang w:val="cs-CZ"/>
        </w:rPr>
      </w:pPr>
    </w:p>
    <w:p w14:paraId="76F4CC4A" w14:textId="22784202" w:rsidR="00915EF2" w:rsidRPr="00E2280D" w:rsidRDefault="00154733">
      <w:pPr>
        <w:spacing w:before="102"/>
        <w:ind w:left="134"/>
        <w:rPr>
          <w:sz w:val="14"/>
        </w:rPr>
      </w:pPr>
      <w:r w:rsidRPr="00154733">
        <w:rPr>
          <w:color w:val="231F20"/>
          <w:sz w:val="14"/>
        </w:rPr>
        <w:t>Podrška putem e-pošte</w:t>
      </w:r>
      <w:r w:rsidR="008D3F71" w:rsidRPr="00E2280D">
        <w:rPr>
          <w:color w:val="231F20"/>
          <w:sz w:val="14"/>
        </w:rPr>
        <w:t xml:space="preserve"> </w:t>
      </w:r>
      <w:hyperlink r:id="rId8">
        <w:r w:rsidR="008D3F71" w:rsidRPr="00E2280D">
          <w:rPr>
            <w:color w:val="231F20"/>
            <w:spacing w:val="-2"/>
            <w:sz w:val="14"/>
          </w:rPr>
          <w:t>info@powerlocus.com</w:t>
        </w:r>
      </w:hyperlink>
    </w:p>
    <w:p w14:paraId="284E2214" w14:textId="4A4856AC" w:rsidR="00915EF2" w:rsidRPr="00E2280D" w:rsidRDefault="0087231C">
      <w:pPr>
        <w:pStyle w:val="Heading2"/>
        <w:spacing w:before="150"/>
        <w:ind w:left="128"/>
        <w:rPr>
          <w:lang w:val="cs-CZ"/>
        </w:rPr>
      </w:pPr>
      <w:r w:rsidRPr="0087231C">
        <w:rPr>
          <w:color w:val="231F20"/>
          <w:spacing w:val="-2"/>
          <w:lang w:val="cs-CZ"/>
        </w:rPr>
        <w:t>Tehnički podaci</w:t>
      </w:r>
    </w:p>
    <w:p w14:paraId="587E2205" w14:textId="77777777" w:rsidR="00915EF2" w:rsidRPr="00E2280D" w:rsidRDefault="00915EF2">
      <w:pPr>
        <w:pStyle w:val="BodyText"/>
        <w:spacing w:before="7"/>
        <w:rPr>
          <w:b/>
          <w:sz w:val="15"/>
          <w:lang w:val="cs-CZ"/>
        </w:rPr>
      </w:pPr>
    </w:p>
    <w:p w14:paraId="3DB3FD47" w14:textId="77777777" w:rsidR="0087231C" w:rsidRPr="0087231C" w:rsidRDefault="0087231C" w:rsidP="0087231C">
      <w:pPr>
        <w:spacing w:before="10"/>
        <w:ind w:left="128"/>
        <w:rPr>
          <w:color w:val="231F20"/>
          <w:w w:val="105"/>
          <w:sz w:val="14"/>
        </w:rPr>
      </w:pPr>
      <w:r w:rsidRPr="0087231C">
        <w:rPr>
          <w:color w:val="231F20"/>
          <w:w w:val="105"/>
          <w:sz w:val="14"/>
        </w:rPr>
        <w:t>• Verzija Bluetootha: 5.4</w:t>
      </w:r>
    </w:p>
    <w:p w14:paraId="3D085207" w14:textId="77777777" w:rsidR="0087231C" w:rsidRPr="0087231C" w:rsidRDefault="0087231C" w:rsidP="0087231C">
      <w:pPr>
        <w:spacing w:before="10"/>
        <w:ind w:left="128"/>
        <w:rPr>
          <w:color w:val="231F20"/>
          <w:w w:val="105"/>
          <w:sz w:val="14"/>
        </w:rPr>
      </w:pPr>
      <w:r w:rsidRPr="0087231C">
        <w:rPr>
          <w:color w:val="231F20"/>
          <w:w w:val="105"/>
          <w:sz w:val="14"/>
        </w:rPr>
        <w:t>• Radni domet: 10 m</w:t>
      </w:r>
    </w:p>
    <w:p w14:paraId="033FAA18" w14:textId="77777777" w:rsidR="0087231C" w:rsidRPr="0087231C" w:rsidRDefault="0087231C" w:rsidP="0087231C">
      <w:pPr>
        <w:spacing w:before="10"/>
        <w:ind w:left="128"/>
        <w:rPr>
          <w:color w:val="231F20"/>
          <w:w w:val="105"/>
          <w:sz w:val="14"/>
        </w:rPr>
      </w:pPr>
      <w:r w:rsidRPr="0087231C">
        <w:rPr>
          <w:color w:val="231F20"/>
          <w:w w:val="105"/>
          <w:sz w:val="14"/>
        </w:rPr>
        <w:t>• Veličina zvučnika: 40 mm</w:t>
      </w:r>
    </w:p>
    <w:p w14:paraId="3C6CFC23" w14:textId="77777777" w:rsidR="0087231C" w:rsidRPr="0087231C" w:rsidRDefault="0087231C" w:rsidP="0087231C">
      <w:pPr>
        <w:spacing w:before="10"/>
        <w:ind w:left="128"/>
        <w:rPr>
          <w:color w:val="231F20"/>
          <w:w w:val="105"/>
          <w:sz w:val="14"/>
        </w:rPr>
      </w:pPr>
      <w:r w:rsidRPr="0087231C">
        <w:rPr>
          <w:color w:val="231F20"/>
          <w:w w:val="105"/>
          <w:sz w:val="14"/>
        </w:rPr>
        <w:t>• Frekvencijski raspon: 20 Hz - 20 kHz</w:t>
      </w:r>
    </w:p>
    <w:p w14:paraId="3C11A502" w14:textId="77777777" w:rsidR="0087231C" w:rsidRPr="0087231C" w:rsidRDefault="0087231C" w:rsidP="0087231C">
      <w:pPr>
        <w:spacing w:before="10"/>
        <w:ind w:left="128"/>
        <w:rPr>
          <w:color w:val="231F20"/>
          <w:w w:val="105"/>
          <w:sz w:val="14"/>
        </w:rPr>
      </w:pPr>
      <w:r w:rsidRPr="0087231C">
        <w:rPr>
          <w:color w:val="231F20"/>
          <w:w w:val="105"/>
          <w:sz w:val="14"/>
        </w:rPr>
        <w:t>• Napon punjenja: DC 5 V</w:t>
      </w:r>
    </w:p>
    <w:p w14:paraId="0BF4037D" w14:textId="77777777" w:rsidR="0087231C" w:rsidRPr="0087231C" w:rsidRDefault="0087231C" w:rsidP="0087231C">
      <w:pPr>
        <w:spacing w:before="10"/>
        <w:ind w:left="128"/>
        <w:rPr>
          <w:color w:val="231F20"/>
          <w:w w:val="105"/>
          <w:sz w:val="14"/>
        </w:rPr>
      </w:pPr>
      <w:r w:rsidRPr="0087231C">
        <w:rPr>
          <w:color w:val="231F20"/>
          <w:w w:val="105"/>
          <w:sz w:val="14"/>
        </w:rPr>
        <w:t>• Osjetljivost: 100 dB +/- 3 dB</w:t>
      </w:r>
    </w:p>
    <w:p w14:paraId="2B368A02" w14:textId="77777777" w:rsidR="0087231C" w:rsidRPr="0087231C" w:rsidRDefault="0087231C" w:rsidP="0087231C">
      <w:pPr>
        <w:spacing w:before="10"/>
        <w:ind w:left="128"/>
        <w:rPr>
          <w:color w:val="231F20"/>
          <w:w w:val="105"/>
          <w:sz w:val="14"/>
        </w:rPr>
      </w:pPr>
      <w:r w:rsidRPr="0087231C">
        <w:rPr>
          <w:color w:val="231F20"/>
          <w:w w:val="105"/>
          <w:sz w:val="14"/>
        </w:rPr>
        <w:t>• Vrijeme punjenja: Oko 3 sata</w:t>
      </w:r>
    </w:p>
    <w:p w14:paraId="66594006" w14:textId="77777777" w:rsidR="0087231C" w:rsidRPr="0087231C" w:rsidRDefault="0087231C" w:rsidP="0087231C">
      <w:pPr>
        <w:spacing w:before="10"/>
        <w:ind w:left="128"/>
        <w:rPr>
          <w:color w:val="231F20"/>
          <w:w w:val="105"/>
          <w:sz w:val="14"/>
        </w:rPr>
      </w:pPr>
      <w:r w:rsidRPr="0087231C">
        <w:rPr>
          <w:color w:val="231F20"/>
          <w:w w:val="105"/>
          <w:sz w:val="14"/>
        </w:rPr>
        <w:t>• Vrijeme reprodukcije: 70 sati (pri 70% glasnoće)</w:t>
      </w:r>
    </w:p>
    <w:p w14:paraId="08FA0318" w14:textId="77777777" w:rsidR="0087231C" w:rsidRPr="0087231C" w:rsidRDefault="0087231C" w:rsidP="0087231C">
      <w:pPr>
        <w:spacing w:before="10"/>
        <w:ind w:left="128"/>
        <w:rPr>
          <w:color w:val="231F20"/>
          <w:w w:val="105"/>
          <w:sz w:val="14"/>
        </w:rPr>
      </w:pPr>
      <w:r w:rsidRPr="0087231C">
        <w:rPr>
          <w:color w:val="231F20"/>
          <w:w w:val="105"/>
          <w:sz w:val="14"/>
        </w:rPr>
        <w:t>• Frekvencijski pojas: 2,4000 GHz - 2,4835 GHz</w:t>
      </w:r>
    </w:p>
    <w:p w14:paraId="7A556C2F" w14:textId="77777777" w:rsidR="0087231C" w:rsidRPr="0087231C" w:rsidRDefault="0087231C" w:rsidP="0087231C">
      <w:pPr>
        <w:spacing w:before="10"/>
        <w:ind w:left="128"/>
        <w:rPr>
          <w:color w:val="231F20"/>
          <w:w w:val="105"/>
          <w:sz w:val="14"/>
        </w:rPr>
      </w:pPr>
      <w:r w:rsidRPr="0087231C">
        <w:rPr>
          <w:color w:val="231F20"/>
          <w:w w:val="105"/>
          <w:sz w:val="14"/>
        </w:rPr>
        <w:t>• Radna frekvencija: 2400 MHz - 2483,5 MHz</w:t>
      </w:r>
    </w:p>
    <w:p w14:paraId="3A243751" w14:textId="77777777" w:rsidR="0087231C" w:rsidRPr="0087231C" w:rsidRDefault="0087231C" w:rsidP="0087231C">
      <w:pPr>
        <w:spacing w:before="10"/>
        <w:ind w:left="128"/>
        <w:rPr>
          <w:color w:val="231F20"/>
          <w:w w:val="105"/>
          <w:sz w:val="14"/>
        </w:rPr>
      </w:pPr>
      <w:r w:rsidRPr="0087231C">
        <w:rPr>
          <w:color w:val="231F20"/>
          <w:w w:val="105"/>
          <w:sz w:val="14"/>
        </w:rPr>
        <w:t>• Nazivna snaga: 20 mW</w:t>
      </w:r>
    </w:p>
    <w:p w14:paraId="1A6AFC2A" w14:textId="77777777" w:rsidR="0087231C" w:rsidRPr="0087231C" w:rsidRDefault="0087231C" w:rsidP="0087231C">
      <w:pPr>
        <w:spacing w:before="10"/>
        <w:ind w:left="128"/>
        <w:rPr>
          <w:color w:val="231F20"/>
          <w:w w:val="105"/>
          <w:sz w:val="14"/>
        </w:rPr>
      </w:pPr>
      <w:r w:rsidRPr="0087231C">
        <w:rPr>
          <w:color w:val="231F20"/>
          <w:w w:val="105"/>
          <w:sz w:val="14"/>
        </w:rPr>
        <w:t>• Maksimalna izlazna snaga: &lt;10 dBm</w:t>
      </w:r>
    </w:p>
    <w:p w14:paraId="649AF8A0" w14:textId="155893A7" w:rsidR="00915EF2" w:rsidRPr="00E2280D" w:rsidRDefault="0087231C" w:rsidP="0087231C">
      <w:pPr>
        <w:spacing w:before="10"/>
        <w:ind w:left="128"/>
        <w:rPr>
          <w:sz w:val="14"/>
        </w:rPr>
      </w:pPr>
      <w:r w:rsidRPr="0087231C">
        <w:rPr>
          <w:color w:val="231F20"/>
          <w:w w:val="105"/>
          <w:sz w:val="14"/>
        </w:rPr>
        <w:t>• Radna temperatura: -20 do 60 °C.</w:t>
      </w:r>
    </w:p>
    <w:p w14:paraId="28410C7C" w14:textId="77777777" w:rsidR="00915EF2" w:rsidRPr="00E2280D" w:rsidRDefault="00915EF2">
      <w:pPr>
        <w:pStyle w:val="BodyText"/>
        <w:spacing w:before="8"/>
        <w:rPr>
          <w:sz w:val="15"/>
          <w:lang w:val="cs-CZ"/>
        </w:rPr>
      </w:pPr>
    </w:p>
    <w:p w14:paraId="6288BC46" w14:textId="431CF0B2" w:rsidR="00915EF2" w:rsidRPr="00E2280D" w:rsidRDefault="0087231C">
      <w:pPr>
        <w:pStyle w:val="Heading2"/>
        <w:ind w:left="128"/>
        <w:rPr>
          <w:lang w:val="cs-CZ"/>
        </w:rPr>
      </w:pPr>
      <w:r w:rsidRPr="0087231C">
        <w:rPr>
          <w:color w:val="231F20"/>
          <w:spacing w:val="-2"/>
          <w:w w:val="115"/>
          <w:lang w:val="cs-CZ"/>
        </w:rPr>
        <w:t>OPIS UREĐAJA</w:t>
      </w:r>
    </w:p>
    <w:p w14:paraId="32ABB15B" w14:textId="77777777" w:rsidR="00915EF2" w:rsidRPr="00E2280D" w:rsidRDefault="00915EF2">
      <w:pPr>
        <w:pStyle w:val="BodyText"/>
        <w:spacing w:before="7"/>
        <w:rPr>
          <w:b/>
          <w:sz w:val="15"/>
          <w:lang w:val="cs-CZ"/>
        </w:rPr>
      </w:pPr>
    </w:p>
    <w:p w14:paraId="30461095" w14:textId="240709A5" w:rsidR="0087231C" w:rsidRPr="0087231C" w:rsidRDefault="0087231C" w:rsidP="0087231C">
      <w:pPr>
        <w:pStyle w:val="ListParagraph"/>
        <w:numPr>
          <w:ilvl w:val="0"/>
          <w:numId w:val="5"/>
        </w:numPr>
        <w:tabs>
          <w:tab w:val="left" w:pos="356"/>
        </w:tabs>
        <w:spacing w:line="157" w:lineRule="exact"/>
        <w:rPr>
          <w:color w:val="231F20"/>
          <w:spacing w:val="-2"/>
          <w:w w:val="105"/>
          <w:sz w:val="14"/>
          <w:lang w:val="cs-CZ"/>
        </w:rPr>
      </w:pPr>
      <w:r w:rsidRPr="0087231C">
        <w:rPr>
          <w:color w:val="231F20"/>
          <w:spacing w:val="-2"/>
          <w:w w:val="105"/>
          <w:sz w:val="14"/>
          <w:lang w:val="cs-CZ"/>
        </w:rPr>
        <w:t>Tipka za uključivanje/isključivanje, tipka za reprodukciju/pauzu</w:t>
      </w:r>
    </w:p>
    <w:p w14:paraId="0AF6DE6D" w14:textId="7491BC73" w:rsidR="0087231C" w:rsidRPr="0087231C" w:rsidRDefault="0087231C" w:rsidP="0087231C">
      <w:pPr>
        <w:pStyle w:val="ListParagraph"/>
        <w:numPr>
          <w:ilvl w:val="0"/>
          <w:numId w:val="5"/>
        </w:numPr>
        <w:tabs>
          <w:tab w:val="left" w:pos="356"/>
        </w:tabs>
        <w:spacing w:line="157" w:lineRule="exact"/>
        <w:rPr>
          <w:color w:val="231F20"/>
          <w:spacing w:val="-2"/>
          <w:w w:val="105"/>
          <w:sz w:val="14"/>
          <w:lang w:val="cs-CZ"/>
        </w:rPr>
      </w:pPr>
      <w:r w:rsidRPr="0087231C">
        <w:rPr>
          <w:color w:val="231F20"/>
          <w:spacing w:val="-2"/>
          <w:w w:val="105"/>
          <w:sz w:val="14"/>
          <w:lang w:val="cs-CZ"/>
        </w:rPr>
        <w:t>Tipka za povećanje glasnoće/sljedeća pjesma</w:t>
      </w:r>
    </w:p>
    <w:p w14:paraId="3BBFBB36" w14:textId="26579149" w:rsidR="0087231C" w:rsidRPr="0087231C" w:rsidRDefault="0087231C" w:rsidP="0087231C">
      <w:pPr>
        <w:pStyle w:val="ListParagraph"/>
        <w:numPr>
          <w:ilvl w:val="0"/>
          <w:numId w:val="5"/>
        </w:numPr>
        <w:tabs>
          <w:tab w:val="left" w:pos="356"/>
        </w:tabs>
        <w:spacing w:line="157" w:lineRule="exact"/>
        <w:rPr>
          <w:color w:val="231F20"/>
          <w:spacing w:val="-2"/>
          <w:w w:val="105"/>
          <w:sz w:val="14"/>
          <w:lang w:val="cs-CZ"/>
        </w:rPr>
      </w:pPr>
      <w:r w:rsidRPr="0087231C">
        <w:rPr>
          <w:color w:val="231F20"/>
          <w:spacing w:val="-2"/>
          <w:w w:val="105"/>
          <w:sz w:val="14"/>
          <w:lang w:val="cs-CZ"/>
        </w:rPr>
        <w:t>Tipka za smanjenje glasnoće/prethodna pjesma</w:t>
      </w:r>
    </w:p>
    <w:p w14:paraId="457DE8A0" w14:textId="7A632D5C" w:rsidR="0087231C" w:rsidRPr="0087231C" w:rsidRDefault="0087231C" w:rsidP="0087231C">
      <w:pPr>
        <w:pStyle w:val="ListParagraph"/>
        <w:numPr>
          <w:ilvl w:val="0"/>
          <w:numId w:val="5"/>
        </w:numPr>
        <w:tabs>
          <w:tab w:val="left" w:pos="356"/>
        </w:tabs>
        <w:spacing w:line="157" w:lineRule="exact"/>
        <w:rPr>
          <w:color w:val="231F20"/>
          <w:spacing w:val="-2"/>
          <w:w w:val="105"/>
          <w:sz w:val="14"/>
          <w:lang w:val="cs-CZ"/>
        </w:rPr>
      </w:pPr>
      <w:r w:rsidRPr="0087231C">
        <w:rPr>
          <w:color w:val="231F20"/>
          <w:spacing w:val="-2"/>
          <w:w w:val="105"/>
          <w:sz w:val="14"/>
          <w:lang w:val="cs-CZ"/>
        </w:rPr>
        <w:t>Tipka za EQ način rada</w:t>
      </w:r>
    </w:p>
    <w:p w14:paraId="0A520C15" w14:textId="6E08A7F1" w:rsidR="0087231C" w:rsidRPr="0087231C" w:rsidRDefault="0087231C" w:rsidP="0087231C">
      <w:pPr>
        <w:pStyle w:val="ListParagraph"/>
        <w:numPr>
          <w:ilvl w:val="0"/>
          <w:numId w:val="5"/>
        </w:numPr>
        <w:tabs>
          <w:tab w:val="left" w:pos="356"/>
        </w:tabs>
        <w:spacing w:line="157" w:lineRule="exact"/>
        <w:rPr>
          <w:color w:val="231F20"/>
          <w:spacing w:val="-2"/>
          <w:w w:val="105"/>
          <w:sz w:val="14"/>
          <w:lang w:val="cs-CZ"/>
        </w:rPr>
      </w:pPr>
      <w:r w:rsidRPr="0087231C">
        <w:rPr>
          <w:color w:val="231F20"/>
          <w:spacing w:val="-2"/>
          <w:w w:val="105"/>
          <w:sz w:val="14"/>
          <w:lang w:val="cs-CZ"/>
        </w:rPr>
        <w:t>Indikator baterije/punjenja</w:t>
      </w:r>
    </w:p>
    <w:p w14:paraId="08A63FD3" w14:textId="747A1A24" w:rsidR="0087231C" w:rsidRPr="0087231C" w:rsidRDefault="0087231C" w:rsidP="0087231C">
      <w:pPr>
        <w:pStyle w:val="ListParagraph"/>
        <w:numPr>
          <w:ilvl w:val="0"/>
          <w:numId w:val="5"/>
        </w:numPr>
        <w:tabs>
          <w:tab w:val="left" w:pos="356"/>
        </w:tabs>
        <w:spacing w:line="157" w:lineRule="exact"/>
        <w:rPr>
          <w:color w:val="231F20"/>
          <w:spacing w:val="-2"/>
          <w:w w:val="105"/>
          <w:sz w:val="14"/>
          <w:lang w:val="cs-CZ"/>
        </w:rPr>
      </w:pPr>
      <w:r w:rsidRPr="0087231C">
        <w:rPr>
          <w:color w:val="231F20"/>
          <w:spacing w:val="-2"/>
          <w:w w:val="105"/>
          <w:sz w:val="14"/>
          <w:lang w:val="cs-CZ"/>
        </w:rPr>
        <w:t>Priključak za punjenje tipa C</w:t>
      </w:r>
    </w:p>
    <w:p w14:paraId="6CEB2BFC" w14:textId="142239A7" w:rsidR="0087231C" w:rsidRPr="0087231C" w:rsidRDefault="0087231C" w:rsidP="0087231C">
      <w:pPr>
        <w:pStyle w:val="ListParagraph"/>
        <w:numPr>
          <w:ilvl w:val="0"/>
          <w:numId w:val="5"/>
        </w:numPr>
        <w:tabs>
          <w:tab w:val="left" w:pos="356"/>
        </w:tabs>
        <w:spacing w:line="157" w:lineRule="exact"/>
        <w:rPr>
          <w:color w:val="231F20"/>
          <w:spacing w:val="-2"/>
          <w:w w:val="105"/>
          <w:sz w:val="14"/>
          <w:lang w:val="cs-CZ"/>
        </w:rPr>
      </w:pPr>
      <w:r w:rsidRPr="0087231C">
        <w:rPr>
          <w:color w:val="231F20"/>
          <w:spacing w:val="-2"/>
          <w:w w:val="105"/>
          <w:sz w:val="14"/>
          <w:lang w:val="cs-CZ"/>
        </w:rPr>
        <w:t>AUX priključak</w:t>
      </w:r>
    </w:p>
    <w:p w14:paraId="6EFB8715" w14:textId="3BDC5860" w:rsidR="00915EF2" w:rsidRPr="00E2280D" w:rsidRDefault="0087231C" w:rsidP="0087231C">
      <w:pPr>
        <w:pStyle w:val="ListParagraph"/>
        <w:numPr>
          <w:ilvl w:val="0"/>
          <w:numId w:val="5"/>
        </w:numPr>
        <w:tabs>
          <w:tab w:val="left" w:pos="356"/>
        </w:tabs>
        <w:spacing w:line="157" w:lineRule="exact"/>
        <w:rPr>
          <w:sz w:val="14"/>
          <w:lang w:val="cs-CZ"/>
        </w:rPr>
      </w:pPr>
      <w:r w:rsidRPr="0087231C">
        <w:rPr>
          <w:color w:val="231F20"/>
          <w:spacing w:val="-2"/>
          <w:w w:val="105"/>
          <w:sz w:val="14"/>
          <w:lang w:val="cs-CZ"/>
        </w:rPr>
        <w:t>Mikrofon</w:t>
      </w:r>
    </w:p>
    <w:p w14:paraId="427A31CE" w14:textId="77777777" w:rsidR="00915EF2" w:rsidRPr="00E2280D" w:rsidRDefault="008D3F71">
      <w:pPr>
        <w:pStyle w:val="Heading1"/>
        <w:spacing w:before="0" w:line="375" w:lineRule="exact"/>
        <w:ind w:left="0" w:right="110"/>
        <w:jc w:val="right"/>
        <w:rPr>
          <w:lang w:val="cs-CZ"/>
        </w:rPr>
      </w:pPr>
      <w:r>
        <w:rPr>
          <w:lang w:val="cs-CZ"/>
        </w:rPr>
        <w:pict w14:anchorId="1896BF89">
          <v:line id="_x0000_s1049" style="position:absolute;left:0;text-align:left;z-index:-15965696;mso-position-horizontal-relative:page" from="199.7pt,15.25pt" to="27pt,15.25pt" strokecolor="#231f20" strokeweight=".25pt">
            <w10:wrap anchorx="page"/>
          </v:line>
        </w:pict>
      </w:r>
      <w:r w:rsidRPr="00E2280D">
        <w:rPr>
          <w:color w:val="231F20"/>
          <w:w w:val="101"/>
          <w:lang w:val="cs-CZ"/>
        </w:rPr>
        <w:t>1</w:t>
      </w:r>
    </w:p>
    <w:p w14:paraId="64D58B5E" w14:textId="77777777" w:rsidR="00915EF2" w:rsidRPr="00E2280D" w:rsidRDefault="00915EF2">
      <w:pPr>
        <w:spacing w:line="375" w:lineRule="exact"/>
        <w:jc w:val="right"/>
        <w:sectPr w:rsidR="00915EF2" w:rsidRPr="00E2280D">
          <w:headerReference w:type="default" r:id="rId9"/>
          <w:pgSz w:w="4650" w:h="7090"/>
          <w:pgMar w:top="640" w:right="340" w:bottom="280" w:left="400" w:header="449" w:footer="0" w:gutter="0"/>
          <w:cols w:space="708"/>
        </w:sectPr>
      </w:pPr>
    </w:p>
    <w:p w14:paraId="6F5085B0" w14:textId="77777777" w:rsidR="00915EF2" w:rsidRPr="00E2280D" w:rsidRDefault="00915EF2">
      <w:pPr>
        <w:pStyle w:val="BodyText"/>
        <w:spacing w:before="1"/>
        <w:rPr>
          <w:b/>
          <w:sz w:val="14"/>
          <w:lang w:val="cs-CZ"/>
        </w:rPr>
      </w:pPr>
    </w:p>
    <w:p w14:paraId="7F25AA65" w14:textId="77777777" w:rsidR="00915EF2" w:rsidRPr="00E2280D" w:rsidRDefault="008D3F71">
      <w:pPr>
        <w:pStyle w:val="BodyText"/>
        <w:ind w:left="144"/>
        <w:rPr>
          <w:sz w:val="20"/>
          <w:lang w:val="cs-CZ"/>
        </w:rPr>
      </w:pPr>
      <w:r w:rsidRPr="00E2280D">
        <w:rPr>
          <w:noProof/>
          <w:sz w:val="20"/>
        </w:rPr>
        <w:drawing>
          <wp:inline distT="0" distB="0" distL="0" distR="0" wp14:anchorId="6A3EBAB7" wp14:editId="038DF76B">
            <wp:extent cx="2300289" cy="148875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00289" cy="1488757"/>
                    </a:xfrm>
                    <a:prstGeom prst="rect">
                      <a:avLst/>
                    </a:prstGeom>
                  </pic:spPr>
                </pic:pic>
              </a:graphicData>
            </a:graphic>
          </wp:inline>
        </w:drawing>
      </w:r>
    </w:p>
    <w:p w14:paraId="6306CF76" w14:textId="3CAF430A" w:rsidR="00915EF2" w:rsidRPr="00E2280D" w:rsidRDefault="003D1048">
      <w:pPr>
        <w:pStyle w:val="Heading2"/>
        <w:spacing w:before="15"/>
        <w:rPr>
          <w:lang w:val="cs-CZ"/>
        </w:rPr>
      </w:pPr>
      <w:r w:rsidRPr="003D1048">
        <w:rPr>
          <w:color w:val="231F20"/>
          <w:spacing w:val="-2"/>
          <w:w w:val="110"/>
          <w:lang w:val="cs-CZ"/>
        </w:rPr>
        <w:t>PUNJENJE</w:t>
      </w:r>
    </w:p>
    <w:p w14:paraId="278865C9" w14:textId="603462F4" w:rsidR="003D1048" w:rsidRPr="003D1048" w:rsidRDefault="003D1048" w:rsidP="003D1048">
      <w:pPr>
        <w:pStyle w:val="ListParagraph"/>
        <w:numPr>
          <w:ilvl w:val="0"/>
          <w:numId w:val="4"/>
        </w:numPr>
        <w:tabs>
          <w:tab w:val="left" w:pos="332"/>
        </w:tabs>
        <w:spacing w:line="254" w:lineRule="auto"/>
        <w:ind w:right="215"/>
        <w:rPr>
          <w:color w:val="231F20"/>
          <w:spacing w:val="-2"/>
          <w:w w:val="110"/>
          <w:sz w:val="14"/>
          <w:lang w:val="cs-CZ"/>
        </w:rPr>
      </w:pPr>
      <w:r w:rsidRPr="003D1048">
        <w:rPr>
          <w:color w:val="231F20"/>
          <w:spacing w:val="-2"/>
          <w:w w:val="110"/>
          <w:sz w:val="14"/>
          <w:lang w:val="cs-CZ"/>
        </w:rPr>
        <w:t>Spojite punjač na priključak za punjenje.</w:t>
      </w:r>
    </w:p>
    <w:p w14:paraId="3A6EE8D1" w14:textId="4A6AA215" w:rsidR="00915EF2" w:rsidRPr="00E2280D" w:rsidRDefault="003D1048" w:rsidP="003D1048">
      <w:pPr>
        <w:pStyle w:val="ListParagraph"/>
        <w:numPr>
          <w:ilvl w:val="0"/>
          <w:numId w:val="4"/>
        </w:numPr>
        <w:tabs>
          <w:tab w:val="left" w:pos="332"/>
        </w:tabs>
        <w:spacing w:line="254" w:lineRule="auto"/>
        <w:ind w:right="215"/>
        <w:rPr>
          <w:sz w:val="14"/>
          <w:lang w:val="cs-CZ"/>
        </w:rPr>
      </w:pPr>
      <w:r w:rsidRPr="003D1048">
        <w:rPr>
          <w:color w:val="231F20"/>
          <w:spacing w:val="-2"/>
          <w:w w:val="110"/>
          <w:sz w:val="14"/>
          <w:lang w:val="cs-CZ"/>
        </w:rPr>
        <w:t>LED indikator će svijetliti crveno tijekom punjenja. LED indikator će se automatski isključiti kada je uređaj potpuno napunjen.</w:t>
      </w:r>
    </w:p>
    <w:p w14:paraId="4BE66BF9" w14:textId="77777777" w:rsidR="00915EF2" w:rsidRPr="00E2280D" w:rsidRDefault="00915EF2">
      <w:pPr>
        <w:pStyle w:val="BodyText"/>
        <w:spacing w:before="7"/>
        <w:rPr>
          <w:sz w:val="19"/>
          <w:lang w:val="cs-CZ"/>
        </w:rPr>
      </w:pPr>
    </w:p>
    <w:p w14:paraId="61C90553" w14:textId="2CEA0AF8" w:rsidR="00915EF2" w:rsidRPr="00E2280D" w:rsidRDefault="003F0382">
      <w:pPr>
        <w:pStyle w:val="Heading2"/>
        <w:spacing w:before="1"/>
        <w:rPr>
          <w:lang w:val="cs-CZ"/>
        </w:rPr>
      </w:pPr>
      <w:r w:rsidRPr="003F0382">
        <w:rPr>
          <w:color w:val="231F20"/>
          <w:w w:val="110"/>
          <w:lang w:val="cs-CZ"/>
        </w:rPr>
        <w:t>KAKO PROMIJENITI EQ NAČIN?</w:t>
      </w:r>
    </w:p>
    <w:p w14:paraId="77DE2122" w14:textId="72E5A3B3" w:rsidR="00915EF2" w:rsidRPr="00E2280D" w:rsidRDefault="003F0382">
      <w:pPr>
        <w:spacing w:before="69" w:line="254" w:lineRule="auto"/>
        <w:ind w:left="140" w:right="330"/>
        <w:rPr>
          <w:sz w:val="14"/>
        </w:rPr>
      </w:pPr>
      <w:r w:rsidRPr="003F0382">
        <w:rPr>
          <w:color w:val="231F20"/>
          <w:w w:val="105"/>
          <w:sz w:val="14"/>
        </w:rPr>
        <w:t>U Bluetooth načinu rada, samo dodirnite gumb EQ načina rada i slušalice će najaviti promjenu ekvilajzera – Pop, Bass, Rock i Vocal.</w:t>
      </w:r>
    </w:p>
    <w:p w14:paraId="1FAA0958" w14:textId="77777777" w:rsidR="00915EF2" w:rsidRPr="00E2280D" w:rsidRDefault="00915EF2">
      <w:pPr>
        <w:pStyle w:val="BodyText"/>
        <w:spacing w:before="8"/>
        <w:rPr>
          <w:sz w:val="19"/>
          <w:lang w:val="cs-CZ"/>
        </w:rPr>
      </w:pPr>
    </w:p>
    <w:p w14:paraId="59352F56" w14:textId="7197A53D" w:rsidR="00915EF2" w:rsidRPr="00E2280D" w:rsidRDefault="003F0382">
      <w:pPr>
        <w:pStyle w:val="Heading2"/>
        <w:rPr>
          <w:lang w:val="cs-CZ"/>
        </w:rPr>
      </w:pPr>
      <w:r w:rsidRPr="003F0382">
        <w:rPr>
          <w:color w:val="231F20"/>
          <w:spacing w:val="-2"/>
          <w:lang w:val="cs-CZ"/>
        </w:rPr>
        <w:t>UPARIVANJE</w:t>
      </w:r>
    </w:p>
    <w:p w14:paraId="6865E330" w14:textId="05B467A2" w:rsidR="00915EF2" w:rsidRPr="00E2280D" w:rsidRDefault="003F0382" w:rsidP="003F0382">
      <w:pPr>
        <w:pStyle w:val="ListParagraph"/>
        <w:numPr>
          <w:ilvl w:val="0"/>
          <w:numId w:val="3"/>
        </w:numPr>
        <w:tabs>
          <w:tab w:val="left" w:pos="332"/>
        </w:tabs>
        <w:spacing w:before="70" w:line="254" w:lineRule="auto"/>
        <w:ind w:right="465"/>
        <w:rPr>
          <w:sz w:val="14"/>
          <w:lang w:val="cs-CZ"/>
        </w:rPr>
      </w:pPr>
      <w:r w:rsidRPr="003F0382">
        <w:rPr>
          <w:color w:val="231F20"/>
          <w:w w:val="110"/>
          <w:sz w:val="14"/>
          <w:lang w:val="cs-CZ"/>
        </w:rPr>
        <w:t>Uključite slušalice pritiskom i držanjem tipke za upravljanje (1) na slušalicama tri sekunde.</w:t>
      </w:r>
    </w:p>
    <w:p w14:paraId="27C98653" w14:textId="77777777" w:rsidR="00915EF2" w:rsidRPr="00E2280D" w:rsidRDefault="00915EF2">
      <w:pPr>
        <w:spacing w:line="254" w:lineRule="auto"/>
        <w:rPr>
          <w:sz w:val="14"/>
        </w:rPr>
        <w:sectPr w:rsidR="00915EF2" w:rsidRPr="00E2280D">
          <w:headerReference w:type="default" r:id="rId11"/>
          <w:footerReference w:type="default" r:id="rId12"/>
          <w:pgSz w:w="4650" w:h="7090"/>
          <w:pgMar w:top="640" w:right="340" w:bottom="640" w:left="400" w:header="449" w:footer="450" w:gutter="0"/>
          <w:pgNumType w:start="2"/>
          <w:cols w:space="708"/>
        </w:sectPr>
      </w:pPr>
    </w:p>
    <w:p w14:paraId="7932E87A" w14:textId="77777777" w:rsidR="00915EF2" w:rsidRPr="00E2280D" w:rsidRDefault="00915EF2">
      <w:pPr>
        <w:pStyle w:val="BodyText"/>
        <w:spacing w:before="4"/>
        <w:rPr>
          <w:sz w:val="16"/>
          <w:lang w:val="cs-CZ"/>
        </w:rPr>
      </w:pPr>
    </w:p>
    <w:p w14:paraId="3E91E3E6" w14:textId="31F97080" w:rsidR="00A175FF" w:rsidRPr="00A175FF" w:rsidRDefault="00A175FF" w:rsidP="00A175FF">
      <w:pPr>
        <w:pStyle w:val="ListParagraph"/>
        <w:numPr>
          <w:ilvl w:val="0"/>
          <w:numId w:val="3"/>
        </w:numPr>
        <w:tabs>
          <w:tab w:val="left" w:pos="285"/>
        </w:tabs>
        <w:spacing w:before="59" w:line="254" w:lineRule="auto"/>
        <w:ind w:right="426"/>
        <w:rPr>
          <w:color w:val="231F20"/>
          <w:w w:val="105"/>
          <w:sz w:val="14"/>
          <w:lang w:val="cs-CZ"/>
        </w:rPr>
      </w:pPr>
      <w:r w:rsidRPr="00A175FF">
        <w:rPr>
          <w:color w:val="231F20"/>
          <w:w w:val="105"/>
          <w:sz w:val="14"/>
          <w:lang w:val="cs-CZ"/>
        </w:rPr>
        <w:t>LED lampica uređaja će zasvijetliti. U načinu uparivanja, LED lampica će bljeskati između crvene i plave boje.</w:t>
      </w:r>
    </w:p>
    <w:p w14:paraId="7DE0C8D7" w14:textId="6E2E3712" w:rsidR="00A175FF" w:rsidRPr="00A175FF" w:rsidRDefault="00A175FF" w:rsidP="00A175FF">
      <w:pPr>
        <w:pStyle w:val="ListParagraph"/>
        <w:numPr>
          <w:ilvl w:val="0"/>
          <w:numId w:val="3"/>
        </w:numPr>
        <w:tabs>
          <w:tab w:val="left" w:pos="285"/>
        </w:tabs>
        <w:spacing w:before="59" w:line="254" w:lineRule="auto"/>
        <w:ind w:right="426"/>
        <w:rPr>
          <w:color w:val="231F20"/>
          <w:w w:val="105"/>
          <w:sz w:val="14"/>
          <w:lang w:val="cs-CZ"/>
        </w:rPr>
      </w:pPr>
      <w:r w:rsidRPr="00A175FF">
        <w:rPr>
          <w:color w:val="231F20"/>
          <w:w w:val="105"/>
          <w:sz w:val="14"/>
          <w:lang w:val="cs-CZ"/>
        </w:rPr>
        <w:t>Uključite Bluetooth na svom mobilnom uređaju (pametnom telefonu/tabletu).</w:t>
      </w:r>
    </w:p>
    <w:p w14:paraId="29928976" w14:textId="501E5160" w:rsidR="00915EF2" w:rsidRPr="00E2280D" w:rsidRDefault="00A175FF" w:rsidP="00A175FF">
      <w:pPr>
        <w:pStyle w:val="ListParagraph"/>
        <w:numPr>
          <w:ilvl w:val="0"/>
          <w:numId w:val="3"/>
        </w:numPr>
        <w:tabs>
          <w:tab w:val="left" w:pos="285"/>
        </w:tabs>
        <w:spacing w:before="59" w:line="254" w:lineRule="auto"/>
        <w:ind w:right="426"/>
        <w:rPr>
          <w:sz w:val="14"/>
          <w:lang w:val="cs-CZ"/>
        </w:rPr>
      </w:pPr>
      <w:r w:rsidRPr="00A175FF">
        <w:rPr>
          <w:color w:val="231F20"/>
          <w:w w:val="105"/>
          <w:sz w:val="14"/>
          <w:lang w:val="cs-CZ"/>
        </w:rPr>
        <w:t>Odaberite „PowerLocus Orion“ iz dostupnih bežičnih uređaja na svom mobilnom uređaju.</w:t>
      </w:r>
    </w:p>
    <w:p w14:paraId="75B03BB8" w14:textId="77777777" w:rsidR="00915EF2" w:rsidRPr="00E2280D" w:rsidRDefault="00915EF2">
      <w:pPr>
        <w:pStyle w:val="BodyText"/>
        <w:rPr>
          <w:sz w:val="18"/>
          <w:lang w:val="cs-CZ"/>
        </w:rPr>
      </w:pPr>
    </w:p>
    <w:p w14:paraId="04F00978" w14:textId="79E9ED96" w:rsidR="00915EF2" w:rsidRPr="00E2280D" w:rsidRDefault="00416AC9">
      <w:pPr>
        <w:pStyle w:val="Heading2"/>
        <w:spacing w:before="125"/>
        <w:ind w:left="132"/>
        <w:rPr>
          <w:lang w:val="cs-CZ"/>
        </w:rPr>
      </w:pPr>
      <w:r w:rsidRPr="00416AC9">
        <w:rPr>
          <w:color w:val="231F20"/>
          <w:spacing w:val="-2"/>
          <w:w w:val="110"/>
          <w:lang w:val="cs-CZ"/>
        </w:rPr>
        <w:t>FUNKCIJA</w:t>
      </w:r>
    </w:p>
    <w:p w14:paraId="07A7EB62" w14:textId="71BE5664" w:rsidR="00915EF2" w:rsidRPr="00E2280D" w:rsidRDefault="00416AC9">
      <w:pPr>
        <w:spacing w:before="70" w:line="254" w:lineRule="auto"/>
        <w:ind w:left="132" w:right="330"/>
        <w:rPr>
          <w:sz w:val="14"/>
        </w:rPr>
      </w:pPr>
      <w:r w:rsidRPr="00416AC9">
        <w:rPr>
          <w:color w:val="231F20"/>
          <w:w w:val="110"/>
          <w:sz w:val="14"/>
        </w:rPr>
        <w:t>Slušalicama možete upravljati pomoću gumba na slušalicama. Molimo pogledajte upute u nastavku.</w:t>
      </w:r>
    </w:p>
    <w:p w14:paraId="4FFDB736" w14:textId="77777777" w:rsidR="00915EF2" w:rsidRPr="00E2280D" w:rsidRDefault="008D3F71">
      <w:pPr>
        <w:pStyle w:val="BodyText"/>
        <w:spacing w:before="11"/>
        <w:rPr>
          <w:sz w:val="14"/>
          <w:lang w:val="cs-CZ"/>
        </w:rPr>
      </w:pPr>
      <w:r w:rsidRPr="00E2280D">
        <w:rPr>
          <w:noProof/>
        </w:rPr>
        <w:drawing>
          <wp:anchor distT="0" distB="0" distL="0" distR="0" simplePos="0" relativeHeight="5" behindDoc="0" locked="0" layoutInCell="1" allowOverlap="1" wp14:anchorId="78597DCA" wp14:editId="1C3B97E2">
            <wp:simplePos x="0" y="0"/>
            <wp:positionH relativeFrom="page">
              <wp:posOffset>345541</wp:posOffset>
            </wp:positionH>
            <wp:positionV relativeFrom="paragraph">
              <wp:posOffset>130307</wp:posOffset>
            </wp:positionV>
            <wp:extent cx="2231706" cy="144303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231706" cy="1443037"/>
                    </a:xfrm>
                    <a:prstGeom prst="rect">
                      <a:avLst/>
                    </a:prstGeom>
                  </pic:spPr>
                </pic:pic>
              </a:graphicData>
            </a:graphic>
          </wp:anchor>
        </w:drawing>
      </w:r>
    </w:p>
    <w:p w14:paraId="536A7DB0" w14:textId="77777777" w:rsidR="00915EF2" w:rsidRPr="00E2280D" w:rsidRDefault="00915EF2">
      <w:pPr>
        <w:rPr>
          <w:sz w:val="14"/>
        </w:rPr>
        <w:sectPr w:rsidR="00915EF2" w:rsidRPr="00E2280D">
          <w:pgSz w:w="4650" w:h="7090"/>
          <w:pgMar w:top="640" w:right="340" w:bottom="860" w:left="400" w:header="449" w:footer="450" w:gutter="0"/>
          <w:cols w:space="708"/>
        </w:sectPr>
      </w:pPr>
    </w:p>
    <w:p w14:paraId="3764B86F" w14:textId="77777777" w:rsidR="00915EF2" w:rsidRPr="00E2280D" w:rsidRDefault="008D3F71">
      <w:pPr>
        <w:pStyle w:val="BodyText"/>
        <w:spacing w:before="6"/>
        <w:rPr>
          <w:sz w:val="20"/>
          <w:lang w:val="cs-CZ"/>
        </w:rPr>
      </w:pPr>
      <w:r>
        <w:rPr>
          <w:lang w:val="cs-CZ"/>
        </w:rPr>
        <w:lastRenderedPageBreak/>
        <w:pict w14:anchorId="353E895A">
          <v:line id="_x0000_s1048" style="position:absolute;z-index:-15964672;mso-position-horizontal-relative:page;mso-position-vertical-relative:page" from="196.95pt,327.25pt" to="27pt,327.25pt" strokecolor="#231f20" strokeweight=".25pt">
            <w10:wrap anchorx="page" anchory="page"/>
          </v:line>
        </w:pict>
      </w:r>
    </w:p>
    <w:tbl>
      <w:tblPr>
        <w:tblStyle w:val="TableNormal1"/>
        <w:tblW w:w="0" w:type="auto"/>
        <w:tblInd w:w="1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12"/>
        <w:gridCol w:w="1553"/>
      </w:tblGrid>
      <w:tr w:rsidR="00915EF2" w:rsidRPr="00E2280D" w14:paraId="417B6C16" w14:textId="77777777">
        <w:trPr>
          <w:trHeight w:val="299"/>
        </w:trPr>
        <w:tc>
          <w:tcPr>
            <w:tcW w:w="2012" w:type="dxa"/>
          </w:tcPr>
          <w:p w14:paraId="2E043897" w14:textId="5B5596B6" w:rsidR="00915EF2" w:rsidRPr="00E2280D" w:rsidRDefault="003D3C49">
            <w:pPr>
              <w:pStyle w:val="TableParagraph"/>
              <w:spacing w:before="43"/>
              <w:ind w:left="273" w:right="319"/>
              <w:rPr>
                <w:sz w:val="14"/>
                <w:lang w:val="cs-CZ"/>
              </w:rPr>
            </w:pPr>
            <w:r w:rsidRPr="003D3C49">
              <w:rPr>
                <w:color w:val="231F20"/>
                <w:w w:val="105"/>
                <w:sz w:val="14"/>
                <w:lang w:val="cs-CZ"/>
              </w:rPr>
              <w:t>Reproduciraj/pauziraj glazbu</w:t>
            </w:r>
          </w:p>
        </w:tc>
        <w:tc>
          <w:tcPr>
            <w:tcW w:w="1553" w:type="dxa"/>
          </w:tcPr>
          <w:p w14:paraId="72FBD085" w14:textId="0C1F4EC7" w:rsidR="00915EF2" w:rsidRPr="00E2280D" w:rsidRDefault="003D3C49">
            <w:pPr>
              <w:pStyle w:val="TableParagraph"/>
              <w:spacing w:before="43"/>
              <w:rPr>
                <w:sz w:val="14"/>
                <w:lang w:val="cs-CZ"/>
              </w:rPr>
            </w:pPr>
            <w:r w:rsidRPr="003D3C49">
              <w:rPr>
                <w:color w:val="231F20"/>
                <w:w w:val="105"/>
                <w:sz w:val="14"/>
                <w:lang w:val="cs-CZ"/>
              </w:rPr>
              <w:t>Pritisnite</w:t>
            </w:r>
            <w:r w:rsidR="00E2280D" w:rsidRPr="00E2280D">
              <w:rPr>
                <w:color w:val="231F20"/>
                <w:w w:val="105"/>
                <w:sz w:val="14"/>
                <w:lang w:val="cs-CZ"/>
              </w:rPr>
              <w:t xml:space="preserve"> </w:t>
            </w:r>
            <w:r w:rsidR="00E2280D" w:rsidRPr="00E2280D">
              <w:rPr>
                <w:color w:val="231F20"/>
                <w:spacing w:val="-5"/>
                <w:w w:val="105"/>
                <w:sz w:val="14"/>
                <w:lang w:val="cs-CZ"/>
              </w:rPr>
              <w:t>(1)</w:t>
            </w:r>
          </w:p>
        </w:tc>
      </w:tr>
      <w:tr w:rsidR="00915EF2" w:rsidRPr="00E2280D" w14:paraId="5EFEF435" w14:textId="77777777">
        <w:trPr>
          <w:trHeight w:val="299"/>
        </w:trPr>
        <w:tc>
          <w:tcPr>
            <w:tcW w:w="2012" w:type="dxa"/>
          </w:tcPr>
          <w:p w14:paraId="36EE65E1" w14:textId="2DE11423" w:rsidR="00915EF2" w:rsidRPr="00E2280D" w:rsidRDefault="003D3C49">
            <w:pPr>
              <w:pStyle w:val="TableParagraph"/>
              <w:spacing w:before="37"/>
              <w:ind w:left="273" w:right="319"/>
              <w:rPr>
                <w:sz w:val="14"/>
                <w:lang w:val="cs-CZ"/>
              </w:rPr>
            </w:pPr>
            <w:r w:rsidRPr="003D3C49">
              <w:rPr>
                <w:color w:val="231F20"/>
                <w:w w:val="110"/>
                <w:sz w:val="14"/>
                <w:lang w:val="cs-CZ"/>
              </w:rPr>
              <w:t>Odgovaranje na telefonski poziv</w:t>
            </w:r>
          </w:p>
        </w:tc>
        <w:tc>
          <w:tcPr>
            <w:tcW w:w="1553" w:type="dxa"/>
          </w:tcPr>
          <w:p w14:paraId="72C73310" w14:textId="73C5D3AA" w:rsidR="00915EF2" w:rsidRPr="00E2280D" w:rsidRDefault="003D3C49">
            <w:pPr>
              <w:pStyle w:val="TableParagraph"/>
              <w:spacing w:before="37"/>
              <w:rPr>
                <w:sz w:val="14"/>
                <w:lang w:val="cs-CZ"/>
              </w:rPr>
            </w:pPr>
            <w:r w:rsidRPr="003D3C49">
              <w:rPr>
                <w:color w:val="231F20"/>
                <w:w w:val="105"/>
                <w:sz w:val="14"/>
                <w:lang w:val="cs-CZ"/>
              </w:rPr>
              <w:t>Kratko pritisnite</w:t>
            </w:r>
            <w:r w:rsidR="00E2280D" w:rsidRPr="00E2280D">
              <w:rPr>
                <w:color w:val="231F20"/>
                <w:w w:val="105"/>
                <w:sz w:val="14"/>
                <w:lang w:val="cs-CZ"/>
              </w:rPr>
              <w:t xml:space="preserve"> </w:t>
            </w:r>
            <w:r w:rsidR="00E2280D" w:rsidRPr="00E2280D">
              <w:rPr>
                <w:color w:val="231F20"/>
                <w:spacing w:val="-5"/>
                <w:w w:val="105"/>
                <w:sz w:val="14"/>
                <w:lang w:val="cs-CZ"/>
              </w:rPr>
              <w:t>(1)</w:t>
            </w:r>
          </w:p>
        </w:tc>
      </w:tr>
      <w:tr w:rsidR="00915EF2" w:rsidRPr="00E2280D" w14:paraId="0F837A30" w14:textId="77777777">
        <w:trPr>
          <w:trHeight w:val="299"/>
        </w:trPr>
        <w:tc>
          <w:tcPr>
            <w:tcW w:w="2012" w:type="dxa"/>
          </w:tcPr>
          <w:p w14:paraId="75EB77C8" w14:textId="4405EFBA" w:rsidR="00915EF2" w:rsidRPr="00E2280D" w:rsidRDefault="003D3C49">
            <w:pPr>
              <w:pStyle w:val="TableParagraph"/>
              <w:spacing w:before="44"/>
              <w:ind w:left="273" w:right="319"/>
              <w:rPr>
                <w:sz w:val="14"/>
                <w:lang w:val="cs-CZ"/>
              </w:rPr>
            </w:pPr>
            <w:r w:rsidRPr="003D3C49">
              <w:rPr>
                <w:color w:val="231F20"/>
                <w:w w:val="110"/>
                <w:sz w:val="14"/>
                <w:lang w:val="cs-CZ"/>
              </w:rPr>
              <w:t>Odbijanje telefonskog poziva</w:t>
            </w:r>
          </w:p>
        </w:tc>
        <w:tc>
          <w:tcPr>
            <w:tcW w:w="1553" w:type="dxa"/>
          </w:tcPr>
          <w:p w14:paraId="655F2E63" w14:textId="69218872" w:rsidR="00915EF2" w:rsidRPr="00E2280D" w:rsidRDefault="003D3C49">
            <w:pPr>
              <w:pStyle w:val="TableParagraph"/>
              <w:spacing w:before="44"/>
              <w:ind w:right="54"/>
              <w:rPr>
                <w:sz w:val="14"/>
                <w:lang w:val="cs-CZ"/>
              </w:rPr>
            </w:pPr>
            <w:r w:rsidRPr="003D3C49">
              <w:rPr>
                <w:color w:val="231F20"/>
                <w:w w:val="105"/>
                <w:sz w:val="14"/>
                <w:lang w:val="cs-CZ"/>
              </w:rPr>
              <w:t>Dugi pritisak</w:t>
            </w:r>
            <w:r w:rsidR="00E2280D" w:rsidRPr="00E2280D">
              <w:rPr>
                <w:color w:val="231F20"/>
                <w:w w:val="105"/>
                <w:sz w:val="14"/>
                <w:lang w:val="cs-CZ"/>
              </w:rPr>
              <w:t xml:space="preserve"> </w:t>
            </w:r>
            <w:r w:rsidR="00E2280D" w:rsidRPr="00E2280D">
              <w:rPr>
                <w:color w:val="231F20"/>
                <w:spacing w:val="-5"/>
                <w:w w:val="105"/>
                <w:sz w:val="14"/>
                <w:lang w:val="cs-CZ"/>
              </w:rPr>
              <w:t>(1)</w:t>
            </w:r>
          </w:p>
        </w:tc>
      </w:tr>
      <w:tr w:rsidR="00915EF2" w:rsidRPr="00E2280D" w14:paraId="5D265FC6" w14:textId="77777777">
        <w:trPr>
          <w:trHeight w:val="299"/>
        </w:trPr>
        <w:tc>
          <w:tcPr>
            <w:tcW w:w="2012" w:type="dxa"/>
          </w:tcPr>
          <w:p w14:paraId="41F33E55" w14:textId="3631A061" w:rsidR="00915EF2" w:rsidRPr="00E2280D" w:rsidRDefault="003D3C49">
            <w:pPr>
              <w:pStyle w:val="TableParagraph"/>
              <w:ind w:left="273" w:right="318"/>
              <w:rPr>
                <w:sz w:val="14"/>
                <w:lang w:val="cs-CZ"/>
              </w:rPr>
            </w:pPr>
            <w:r w:rsidRPr="003D3C49">
              <w:rPr>
                <w:color w:val="231F20"/>
                <w:w w:val="110"/>
                <w:sz w:val="14"/>
                <w:lang w:val="cs-CZ"/>
              </w:rPr>
              <w:t>Završavanje telefonskog poziva</w:t>
            </w:r>
          </w:p>
        </w:tc>
        <w:tc>
          <w:tcPr>
            <w:tcW w:w="1553" w:type="dxa"/>
          </w:tcPr>
          <w:p w14:paraId="2BAB13E1" w14:textId="58F5E63B" w:rsidR="00915EF2" w:rsidRPr="00E2280D" w:rsidRDefault="003D3C49">
            <w:pPr>
              <w:pStyle w:val="TableParagraph"/>
              <w:spacing w:before="34"/>
              <w:rPr>
                <w:sz w:val="14"/>
                <w:lang w:val="cs-CZ"/>
              </w:rPr>
            </w:pPr>
            <w:r w:rsidRPr="003D3C49">
              <w:rPr>
                <w:color w:val="231F20"/>
                <w:w w:val="105"/>
                <w:sz w:val="14"/>
                <w:lang w:val="cs-CZ"/>
              </w:rPr>
              <w:t>Kratko pritisnite</w:t>
            </w:r>
            <w:r w:rsidR="00E2280D" w:rsidRPr="00E2280D">
              <w:rPr>
                <w:color w:val="231F20"/>
                <w:w w:val="105"/>
                <w:sz w:val="14"/>
                <w:lang w:val="cs-CZ"/>
              </w:rPr>
              <w:t xml:space="preserve"> </w:t>
            </w:r>
            <w:r w:rsidR="00E2280D" w:rsidRPr="00E2280D">
              <w:rPr>
                <w:color w:val="231F20"/>
                <w:spacing w:val="-5"/>
                <w:w w:val="105"/>
                <w:sz w:val="14"/>
                <w:lang w:val="cs-CZ"/>
              </w:rPr>
              <w:t>(1)</w:t>
            </w:r>
          </w:p>
        </w:tc>
      </w:tr>
      <w:tr w:rsidR="00915EF2" w:rsidRPr="00E2280D" w14:paraId="44718360" w14:textId="77777777">
        <w:trPr>
          <w:trHeight w:val="299"/>
        </w:trPr>
        <w:tc>
          <w:tcPr>
            <w:tcW w:w="2012" w:type="dxa"/>
          </w:tcPr>
          <w:p w14:paraId="2435223F" w14:textId="25B1B988" w:rsidR="00915EF2" w:rsidRPr="00E2280D" w:rsidRDefault="003D3C49">
            <w:pPr>
              <w:pStyle w:val="TableParagraph"/>
              <w:spacing w:before="47"/>
              <w:ind w:left="273" w:right="318"/>
              <w:rPr>
                <w:sz w:val="14"/>
                <w:lang w:val="cs-CZ"/>
              </w:rPr>
            </w:pPr>
            <w:r w:rsidRPr="003D3C49">
              <w:rPr>
                <w:color w:val="231F20"/>
                <w:w w:val="110"/>
                <w:sz w:val="14"/>
                <w:lang w:val="cs-CZ"/>
              </w:rPr>
              <w:t>Još jedna pjesma</w:t>
            </w:r>
          </w:p>
        </w:tc>
        <w:tc>
          <w:tcPr>
            <w:tcW w:w="1553" w:type="dxa"/>
          </w:tcPr>
          <w:p w14:paraId="256F9345" w14:textId="34E6D547" w:rsidR="00915EF2" w:rsidRPr="00E2280D" w:rsidRDefault="003D3C49">
            <w:pPr>
              <w:pStyle w:val="TableParagraph"/>
              <w:rPr>
                <w:sz w:val="14"/>
                <w:lang w:val="cs-CZ"/>
              </w:rPr>
            </w:pPr>
            <w:r w:rsidRPr="003D3C49">
              <w:rPr>
                <w:color w:val="231F20"/>
                <w:w w:val="105"/>
                <w:sz w:val="14"/>
                <w:lang w:val="cs-CZ"/>
              </w:rPr>
              <w:t>Dugi pritisak</w:t>
            </w:r>
            <w:r w:rsidR="00E2280D" w:rsidRPr="00E2280D">
              <w:rPr>
                <w:color w:val="231F20"/>
                <w:w w:val="105"/>
                <w:sz w:val="14"/>
                <w:lang w:val="cs-CZ"/>
              </w:rPr>
              <w:t xml:space="preserve"> </w:t>
            </w:r>
            <w:r w:rsidR="00E2280D" w:rsidRPr="00E2280D">
              <w:rPr>
                <w:color w:val="231F20"/>
                <w:spacing w:val="-5"/>
                <w:w w:val="105"/>
                <w:sz w:val="14"/>
                <w:lang w:val="cs-CZ"/>
              </w:rPr>
              <w:t>(2)</w:t>
            </w:r>
          </w:p>
        </w:tc>
      </w:tr>
      <w:tr w:rsidR="00915EF2" w:rsidRPr="00E2280D" w14:paraId="779C9B92" w14:textId="77777777">
        <w:trPr>
          <w:trHeight w:val="297"/>
        </w:trPr>
        <w:tc>
          <w:tcPr>
            <w:tcW w:w="2012" w:type="dxa"/>
          </w:tcPr>
          <w:p w14:paraId="51C9D463" w14:textId="0AFE7C69" w:rsidR="00915EF2" w:rsidRPr="00E2280D" w:rsidRDefault="003D3C49">
            <w:pPr>
              <w:pStyle w:val="TableParagraph"/>
              <w:spacing w:before="32"/>
              <w:ind w:left="273" w:right="318"/>
              <w:rPr>
                <w:sz w:val="14"/>
                <w:lang w:val="cs-CZ"/>
              </w:rPr>
            </w:pPr>
            <w:r w:rsidRPr="003D3C49">
              <w:rPr>
                <w:color w:val="231F20"/>
                <w:w w:val="110"/>
                <w:sz w:val="14"/>
                <w:lang w:val="cs-CZ"/>
              </w:rPr>
              <w:t>Prethodna pjesma</w:t>
            </w:r>
          </w:p>
        </w:tc>
        <w:tc>
          <w:tcPr>
            <w:tcW w:w="1553" w:type="dxa"/>
          </w:tcPr>
          <w:p w14:paraId="46E5C3FD" w14:textId="2035470E" w:rsidR="00915EF2" w:rsidRPr="00E2280D" w:rsidRDefault="003D3C49">
            <w:pPr>
              <w:pStyle w:val="TableParagraph"/>
              <w:spacing w:before="25"/>
              <w:rPr>
                <w:sz w:val="14"/>
                <w:lang w:val="cs-CZ"/>
              </w:rPr>
            </w:pPr>
            <w:r w:rsidRPr="003D3C49">
              <w:rPr>
                <w:color w:val="231F20"/>
                <w:w w:val="105"/>
                <w:sz w:val="14"/>
                <w:lang w:val="cs-CZ"/>
              </w:rPr>
              <w:t>Dugi pritisak</w:t>
            </w:r>
            <w:r w:rsidR="00E2280D">
              <w:rPr>
                <w:color w:val="231F20"/>
                <w:w w:val="105"/>
                <w:sz w:val="14"/>
                <w:lang w:val="cs-CZ"/>
              </w:rPr>
              <w:t xml:space="preserve"> </w:t>
            </w:r>
            <w:r w:rsidR="00E2280D" w:rsidRPr="00E2280D">
              <w:rPr>
                <w:color w:val="231F20"/>
                <w:spacing w:val="-5"/>
                <w:w w:val="105"/>
                <w:sz w:val="14"/>
                <w:lang w:val="cs-CZ"/>
              </w:rPr>
              <w:t>(3)</w:t>
            </w:r>
          </w:p>
        </w:tc>
      </w:tr>
      <w:tr w:rsidR="00915EF2" w:rsidRPr="00E2280D" w14:paraId="35AC9374" w14:textId="77777777">
        <w:trPr>
          <w:trHeight w:val="299"/>
        </w:trPr>
        <w:tc>
          <w:tcPr>
            <w:tcW w:w="2012" w:type="dxa"/>
            <w:tcBorders>
              <w:left w:val="single" w:sz="2" w:space="0" w:color="231F20"/>
            </w:tcBorders>
          </w:tcPr>
          <w:p w14:paraId="4E092800" w14:textId="2706615B" w:rsidR="00915EF2" w:rsidRPr="00E2280D" w:rsidRDefault="003D3C49">
            <w:pPr>
              <w:pStyle w:val="TableParagraph"/>
              <w:spacing w:before="47"/>
              <w:ind w:left="186" w:right="268"/>
              <w:rPr>
                <w:sz w:val="14"/>
                <w:lang w:val="cs-CZ"/>
              </w:rPr>
            </w:pPr>
            <w:r w:rsidRPr="003D3C49">
              <w:rPr>
                <w:color w:val="231F20"/>
                <w:sz w:val="14"/>
                <w:lang w:val="cs-CZ"/>
              </w:rPr>
              <w:t>Povećaj glasnoću</w:t>
            </w:r>
          </w:p>
        </w:tc>
        <w:tc>
          <w:tcPr>
            <w:tcW w:w="1553" w:type="dxa"/>
            <w:tcBorders>
              <w:right w:val="single" w:sz="2" w:space="0" w:color="231F20"/>
            </w:tcBorders>
          </w:tcPr>
          <w:p w14:paraId="50505A7F" w14:textId="7390273B" w:rsidR="00915EF2" w:rsidRPr="00E2280D" w:rsidRDefault="003D3C49">
            <w:pPr>
              <w:pStyle w:val="TableParagraph"/>
              <w:spacing w:before="47"/>
              <w:ind w:left="173" w:right="187"/>
              <w:rPr>
                <w:sz w:val="14"/>
                <w:lang w:val="cs-CZ"/>
              </w:rPr>
            </w:pPr>
            <w:r w:rsidRPr="003D3C49">
              <w:rPr>
                <w:color w:val="231F20"/>
                <w:w w:val="105"/>
                <w:sz w:val="14"/>
                <w:lang w:val="cs-CZ"/>
              </w:rPr>
              <w:t>Kratko pritisnite</w:t>
            </w:r>
            <w:r w:rsidR="00E2280D" w:rsidRPr="00E2280D">
              <w:rPr>
                <w:color w:val="231F20"/>
                <w:w w:val="105"/>
                <w:sz w:val="14"/>
                <w:lang w:val="cs-CZ"/>
              </w:rPr>
              <w:t xml:space="preserve"> </w:t>
            </w:r>
            <w:r w:rsidR="00E2280D">
              <w:rPr>
                <w:color w:val="231F20"/>
                <w:w w:val="105"/>
                <w:sz w:val="14"/>
                <w:lang w:val="cs-CZ"/>
              </w:rPr>
              <w:t>(</w:t>
            </w:r>
            <w:r w:rsidR="00E2280D" w:rsidRPr="00E2280D">
              <w:rPr>
                <w:color w:val="231F20"/>
                <w:spacing w:val="-5"/>
                <w:w w:val="105"/>
                <w:sz w:val="14"/>
                <w:lang w:val="cs-CZ"/>
              </w:rPr>
              <w:t>2)</w:t>
            </w:r>
          </w:p>
        </w:tc>
      </w:tr>
      <w:tr w:rsidR="00915EF2" w:rsidRPr="00E2280D" w14:paraId="4E1F3E10" w14:textId="77777777">
        <w:trPr>
          <w:trHeight w:val="299"/>
        </w:trPr>
        <w:tc>
          <w:tcPr>
            <w:tcW w:w="2012" w:type="dxa"/>
            <w:tcBorders>
              <w:left w:val="single" w:sz="2" w:space="0" w:color="231F20"/>
            </w:tcBorders>
          </w:tcPr>
          <w:p w14:paraId="38A19066" w14:textId="18AF2D83" w:rsidR="00915EF2" w:rsidRPr="00E2280D" w:rsidRDefault="003D3C49">
            <w:pPr>
              <w:pStyle w:val="TableParagraph"/>
              <w:ind w:left="186" w:right="267"/>
              <w:rPr>
                <w:sz w:val="14"/>
                <w:lang w:val="cs-CZ"/>
              </w:rPr>
            </w:pPr>
            <w:r w:rsidRPr="003D3C49">
              <w:rPr>
                <w:color w:val="231F20"/>
                <w:sz w:val="14"/>
                <w:lang w:val="cs-CZ"/>
              </w:rPr>
              <w:t>Smanji glasnoću</w:t>
            </w:r>
          </w:p>
        </w:tc>
        <w:tc>
          <w:tcPr>
            <w:tcW w:w="1553" w:type="dxa"/>
            <w:tcBorders>
              <w:right w:val="single" w:sz="2" w:space="0" w:color="231F20"/>
            </w:tcBorders>
          </w:tcPr>
          <w:p w14:paraId="292D68EE" w14:textId="3AC493E3" w:rsidR="00915EF2" w:rsidRPr="00E2280D" w:rsidRDefault="003D3C49">
            <w:pPr>
              <w:pStyle w:val="TableParagraph"/>
              <w:ind w:left="173" w:right="187"/>
              <w:rPr>
                <w:sz w:val="14"/>
                <w:lang w:val="cs-CZ"/>
              </w:rPr>
            </w:pPr>
            <w:r w:rsidRPr="003D3C49">
              <w:rPr>
                <w:color w:val="231F20"/>
                <w:w w:val="105"/>
                <w:sz w:val="14"/>
                <w:lang w:val="cs-CZ"/>
              </w:rPr>
              <w:t>Kratko pritisnite</w:t>
            </w:r>
            <w:r w:rsidR="00E2280D" w:rsidRPr="00E2280D">
              <w:rPr>
                <w:color w:val="231F20"/>
                <w:w w:val="105"/>
                <w:sz w:val="14"/>
                <w:lang w:val="cs-CZ"/>
              </w:rPr>
              <w:t xml:space="preserve"> </w:t>
            </w:r>
            <w:r w:rsidR="00E2280D">
              <w:rPr>
                <w:color w:val="231F20"/>
                <w:w w:val="105"/>
                <w:sz w:val="14"/>
                <w:lang w:val="cs-CZ"/>
              </w:rPr>
              <w:t>(</w:t>
            </w:r>
            <w:r w:rsidR="00E2280D" w:rsidRPr="00E2280D">
              <w:rPr>
                <w:color w:val="231F20"/>
                <w:spacing w:val="-5"/>
                <w:w w:val="105"/>
                <w:sz w:val="14"/>
                <w:lang w:val="cs-CZ"/>
              </w:rPr>
              <w:t>3)</w:t>
            </w:r>
          </w:p>
        </w:tc>
      </w:tr>
      <w:tr w:rsidR="00915EF2" w:rsidRPr="00E2280D" w14:paraId="5D395A94" w14:textId="77777777">
        <w:trPr>
          <w:trHeight w:val="299"/>
        </w:trPr>
        <w:tc>
          <w:tcPr>
            <w:tcW w:w="2012" w:type="dxa"/>
            <w:tcBorders>
              <w:left w:val="single" w:sz="2" w:space="0" w:color="231F20"/>
            </w:tcBorders>
          </w:tcPr>
          <w:p w14:paraId="1F9CD038" w14:textId="5F484EE1" w:rsidR="00915EF2" w:rsidRPr="00E2280D" w:rsidRDefault="003D3C49">
            <w:pPr>
              <w:pStyle w:val="TableParagraph"/>
              <w:spacing w:before="49"/>
              <w:ind w:left="186" w:right="269"/>
              <w:rPr>
                <w:sz w:val="14"/>
                <w:lang w:val="cs-CZ"/>
              </w:rPr>
            </w:pPr>
            <w:r w:rsidRPr="003D3C49">
              <w:rPr>
                <w:color w:val="231F20"/>
                <w:spacing w:val="-2"/>
                <w:w w:val="110"/>
                <w:sz w:val="14"/>
                <w:lang w:val="cs-CZ"/>
              </w:rPr>
              <w:t>Gumb ekvilajzera</w:t>
            </w:r>
          </w:p>
        </w:tc>
        <w:tc>
          <w:tcPr>
            <w:tcW w:w="1553" w:type="dxa"/>
            <w:tcBorders>
              <w:right w:val="single" w:sz="2" w:space="0" w:color="231F20"/>
            </w:tcBorders>
          </w:tcPr>
          <w:p w14:paraId="5DECB71A" w14:textId="0DDFACC1" w:rsidR="00915EF2" w:rsidRPr="00E2280D" w:rsidRDefault="003D3C49">
            <w:pPr>
              <w:pStyle w:val="TableParagraph"/>
              <w:spacing w:before="49"/>
              <w:ind w:left="173" w:right="187"/>
              <w:rPr>
                <w:sz w:val="14"/>
                <w:lang w:val="cs-CZ"/>
              </w:rPr>
            </w:pPr>
            <w:r w:rsidRPr="003D3C49">
              <w:rPr>
                <w:color w:val="231F20"/>
                <w:w w:val="105"/>
                <w:sz w:val="14"/>
                <w:lang w:val="cs-CZ"/>
              </w:rPr>
              <w:t>Pritisnite</w:t>
            </w:r>
            <w:r w:rsidR="00E2280D" w:rsidRPr="00E2280D">
              <w:rPr>
                <w:color w:val="231F20"/>
                <w:w w:val="105"/>
                <w:sz w:val="14"/>
                <w:lang w:val="cs-CZ"/>
              </w:rPr>
              <w:t xml:space="preserve"> </w:t>
            </w:r>
            <w:r w:rsidR="00E2280D" w:rsidRPr="00E2280D">
              <w:rPr>
                <w:color w:val="231F20"/>
                <w:spacing w:val="-5"/>
                <w:w w:val="105"/>
                <w:sz w:val="14"/>
                <w:lang w:val="cs-CZ"/>
              </w:rPr>
              <w:t>(4)</w:t>
            </w:r>
          </w:p>
        </w:tc>
      </w:tr>
      <w:tr w:rsidR="00915EF2" w:rsidRPr="00E2280D" w14:paraId="617A6E6B" w14:textId="77777777">
        <w:trPr>
          <w:trHeight w:val="297"/>
        </w:trPr>
        <w:tc>
          <w:tcPr>
            <w:tcW w:w="2012" w:type="dxa"/>
            <w:tcBorders>
              <w:left w:val="single" w:sz="2" w:space="0" w:color="231F20"/>
            </w:tcBorders>
          </w:tcPr>
          <w:p w14:paraId="7C54BC73" w14:textId="0D508D8F" w:rsidR="00915EF2" w:rsidRPr="00E2280D" w:rsidRDefault="003D3C49">
            <w:pPr>
              <w:pStyle w:val="TableParagraph"/>
              <w:spacing w:before="33"/>
              <w:ind w:left="186" w:right="269"/>
              <w:rPr>
                <w:sz w:val="14"/>
                <w:lang w:val="cs-CZ"/>
              </w:rPr>
            </w:pPr>
            <w:r w:rsidRPr="003D3C49">
              <w:rPr>
                <w:color w:val="231F20"/>
                <w:spacing w:val="-2"/>
                <w:w w:val="110"/>
                <w:sz w:val="14"/>
                <w:lang w:val="cs-CZ"/>
              </w:rPr>
              <w:t>Siri/Asistent Google</w:t>
            </w:r>
          </w:p>
        </w:tc>
        <w:tc>
          <w:tcPr>
            <w:tcW w:w="1553" w:type="dxa"/>
            <w:tcBorders>
              <w:right w:val="single" w:sz="2" w:space="0" w:color="231F20"/>
            </w:tcBorders>
          </w:tcPr>
          <w:p w14:paraId="59CE7C11" w14:textId="6949F31C" w:rsidR="00915EF2" w:rsidRPr="00E2280D" w:rsidRDefault="003D3C49">
            <w:pPr>
              <w:pStyle w:val="TableParagraph"/>
              <w:spacing w:before="33"/>
              <w:ind w:left="173" w:right="187"/>
              <w:rPr>
                <w:sz w:val="14"/>
                <w:lang w:val="cs-CZ"/>
              </w:rPr>
            </w:pPr>
            <w:r w:rsidRPr="003D3C49">
              <w:rPr>
                <w:color w:val="231F20"/>
                <w:w w:val="105"/>
                <w:sz w:val="14"/>
                <w:lang w:val="cs-CZ"/>
              </w:rPr>
              <w:t>Dugi pritisak</w:t>
            </w:r>
            <w:r w:rsidR="00E2280D" w:rsidRPr="00E2280D">
              <w:rPr>
                <w:color w:val="231F20"/>
                <w:w w:val="105"/>
                <w:sz w:val="14"/>
                <w:lang w:val="cs-CZ"/>
              </w:rPr>
              <w:t xml:space="preserve"> </w:t>
            </w:r>
            <w:r w:rsidR="00E2280D" w:rsidRPr="00E2280D">
              <w:rPr>
                <w:color w:val="231F20"/>
                <w:spacing w:val="-5"/>
                <w:w w:val="105"/>
                <w:sz w:val="14"/>
                <w:lang w:val="cs-CZ"/>
              </w:rPr>
              <w:t>(1)</w:t>
            </w:r>
          </w:p>
        </w:tc>
      </w:tr>
    </w:tbl>
    <w:p w14:paraId="30EADB55" w14:textId="77777777" w:rsidR="00915EF2" w:rsidRPr="00E2280D" w:rsidRDefault="00915EF2">
      <w:pPr>
        <w:pStyle w:val="BodyText"/>
        <w:spacing w:before="10"/>
        <w:rPr>
          <w:lang w:val="cs-CZ"/>
        </w:rPr>
      </w:pPr>
    </w:p>
    <w:p w14:paraId="3CED2B43" w14:textId="2A858050" w:rsidR="00915EF2" w:rsidRPr="00E2280D" w:rsidRDefault="006F4B38">
      <w:pPr>
        <w:spacing w:before="101"/>
        <w:ind w:left="144"/>
        <w:jc w:val="both"/>
        <w:rPr>
          <w:b/>
          <w:sz w:val="12"/>
        </w:rPr>
      </w:pPr>
      <w:r w:rsidRPr="006F4B38">
        <w:rPr>
          <w:b/>
          <w:color w:val="231F20"/>
          <w:sz w:val="12"/>
        </w:rPr>
        <w:t>Za vraćanje veze na tvorničke postavke:</w:t>
      </w:r>
    </w:p>
    <w:p w14:paraId="71A18BF1" w14:textId="3C3C6EFA" w:rsidR="00915EF2" w:rsidRPr="00E2280D" w:rsidRDefault="006F4B38">
      <w:pPr>
        <w:spacing w:before="94" w:line="295" w:lineRule="auto"/>
        <w:ind w:left="144" w:right="299"/>
        <w:jc w:val="both"/>
        <w:rPr>
          <w:sz w:val="12"/>
        </w:rPr>
      </w:pPr>
      <w:r w:rsidRPr="006F4B38">
        <w:rPr>
          <w:color w:val="231F20"/>
          <w:spacing w:val="-2"/>
          <w:w w:val="110"/>
          <w:sz w:val="12"/>
        </w:rPr>
        <w:t>Istovremenim držanjem tipke "-" (3) i tipke EQ (4) tijekom 5-6 sekundi, slušalice će se odspojiti s uparenog uređaja, a LED indikator će se promijeniti iz stalnog PLAVOG u trepćuće PLAVO/CRVENO.</w:t>
      </w:r>
    </w:p>
    <w:p w14:paraId="059E4319" w14:textId="77777777" w:rsidR="00915EF2" w:rsidRPr="00E2280D" w:rsidRDefault="00915EF2">
      <w:pPr>
        <w:rPr>
          <w:sz w:val="12"/>
        </w:rPr>
        <w:sectPr w:rsidR="00915EF2" w:rsidRPr="00E2280D">
          <w:headerReference w:type="default" r:id="rId14"/>
          <w:footerReference w:type="default" r:id="rId15"/>
          <w:pgSz w:w="4650" w:h="7090"/>
          <w:pgMar w:top="640" w:right="340" w:bottom="860" w:left="400" w:header="449" w:footer="663" w:gutter="0"/>
          <w:cols w:space="708"/>
        </w:sectPr>
      </w:pPr>
    </w:p>
    <w:p w14:paraId="2380C178" w14:textId="77777777" w:rsidR="00915EF2" w:rsidRPr="00E2280D" w:rsidRDefault="008D3F71">
      <w:pPr>
        <w:spacing w:before="193"/>
        <w:ind w:left="132"/>
        <w:rPr>
          <w:b/>
          <w:sz w:val="18"/>
        </w:rPr>
      </w:pPr>
      <w:r w:rsidRPr="00E2280D">
        <w:rPr>
          <w:b/>
          <w:color w:val="231F20"/>
          <w:spacing w:val="-5"/>
          <w:w w:val="120"/>
          <w:sz w:val="18"/>
        </w:rPr>
        <w:lastRenderedPageBreak/>
        <w:t>CE</w:t>
      </w:r>
    </w:p>
    <w:p w14:paraId="0DF2C57F" w14:textId="77777777" w:rsidR="00F56285" w:rsidRPr="00F56285" w:rsidRDefault="00F56285" w:rsidP="00F56285">
      <w:pPr>
        <w:pStyle w:val="BodyText"/>
        <w:spacing w:before="1" w:line="295" w:lineRule="auto"/>
        <w:ind w:left="132"/>
        <w:rPr>
          <w:color w:val="231F20"/>
          <w:w w:val="110"/>
          <w:lang w:val="cs-CZ"/>
        </w:rPr>
      </w:pPr>
      <w:r w:rsidRPr="00F56285">
        <w:rPr>
          <w:color w:val="231F20"/>
          <w:w w:val="110"/>
          <w:lang w:val="cs-CZ"/>
        </w:rPr>
        <w:t>GL Grup-2015 LTD ovime izjavljuje da su bežične slušalice PowerLocus Orion u skladu s bitnim zahtjevima i drugim relevantnim odredbama Direktive 2014/53/EU. Cijeli tekst EU izjave o sukladnosti dostupan je na sljedećoj internetskoj adresi: (powerlocus.com/doc) Frekvencija: 2402-2480 MHz</w:t>
      </w:r>
    </w:p>
    <w:p w14:paraId="358F5A07" w14:textId="77777777" w:rsidR="00F56285" w:rsidRPr="00F56285" w:rsidRDefault="00F56285" w:rsidP="00F56285">
      <w:pPr>
        <w:pStyle w:val="BodyText"/>
        <w:spacing w:before="1" w:line="295" w:lineRule="auto"/>
        <w:ind w:left="132"/>
        <w:rPr>
          <w:color w:val="231F20"/>
          <w:w w:val="110"/>
          <w:lang w:val="cs-CZ"/>
        </w:rPr>
      </w:pPr>
      <w:r w:rsidRPr="00F56285">
        <w:rPr>
          <w:color w:val="231F20"/>
          <w:w w:val="110"/>
          <w:lang w:val="cs-CZ"/>
        </w:rPr>
        <w:t>Maksimalna snaga radiofrekvencije: 100 mW (EIRP) GL GRUP-2015 LTD.</w:t>
      </w:r>
    </w:p>
    <w:p w14:paraId="15D40D7F" w14:textId="577D7D8E" w:rsidR="00915EF2" w:rsidRPr="00E2280D" w:rsidRDefault="00F56285" w:rsidP="00F56285">
      <w:pPr>
        <w:pStyle w:val="BodyText"/>
        <w:spacing w:before="1" w:line="295" w:lineRule="auto"/>
        <w:ind w:left="132"/>
        <w:rPr>
          <w:lang w:val="cs-CZ"/>
        </w:rPr>
      </w:pPr>
      <w:r w:rsidRPr="00F56285">
        <w:rPr>
          <w:color w:val="231F20"/>
          <w:w w:val="110"/>
          <w:lang w:val="cs-CZ"/>
        </w:rPr>
        <w:t>ULICA VASIL LEVSKI 36, 5370 DRYANOVO, BUGARSKA</w:t>
      </w:r>
    </w:p>
    <w:p w14:paraId="03168999" w14:textId="77777777" w:rsidR="00915EF2" w:rsidRPr="00E2280D" w:rsidRDefault="00915EF2">
      <w:pPr>
        <w:pStyle w:val="BodyText"/>
        <w:spacing w:before="10"/>
        <w:rPr>
          <w:sz w:val="11"/>
          <w:lang w:val="cs-CZ"/>
        </w:rPr>
      </w:pPr>
    </w:p>
    <w:p w14:paraId="52B81DDD" w14:textId="77777777" w:rsidR="00915EF2" w:rsidRPr="00E2280D" w:rsidRDefault="00915EF2">
      <w:pPr>
        <w:spacing w:line="295" w:lineRule="auto"/>
        <w:sectPr w:rsidR="00915EF2" w:rsidRPr="00E2280D">
          <w:headerReference w:type="default" r:id="rId16"/>
          <w:footerReference w:type="default" r:id="rId17"/>
          <w:type w:val="continuous"/>
          <w:pgSz w:w="4650" w:h="7090"/>
          <w:pgMar w:top="360" w:right="340" w:bottom="280" w:left="400" w:header="449" w:footer="556" w:gutter="0"/>
          <w:cols w:space="708"/>
        </w:sectPr>
      </w:pPr>
    </w:p>
    <w:p w14:paraId="7C5E7A27" w14:textId="77777777" w:rsidR="00915EF2" w:rsidRPr="00E2280D" w:rsidRDefault="00915EF2">
      <w:pPr>
        <w:pStyle w:val="BodyText"/>
        <w:rPr>
          <w:sz w:val="15"/>
          <w:lang w:val="cs-CZ"/>
        </w:rPr>
      </w:pPr>
    </w:p>
    <w:p w14:paraId="4F812653" w14:textId="2537347D" w:rsidR="00915EF2" w:rsidRPr="00E2280D" w:rsidRDefault="0089226C">
      <w:pPr>
        <w:pStyle w:val="Heading2"/>
        <w:spacing w:before="101"/>
        <w:ind w:left="156"/>
        <w:jc w:val="both"/>
        <w:rPr>
          <w:lang w:val="cs-CZ"/>
        </w:rPr>
      </w:pPr>
      <w:r w:rsidRPr="0089226C">
        <w:rPr>
          <w:color w:val="231F20"/>
          <w:spacing w:val="-2"/>
          <w:lang w:val="cs-CZ"/>
        </w:rPr>
        <w:t>Proizvođač baterija:</w:t>
      </w:r>
    </w:p>
    <w:p w14:paraId="6760D484" w14:textId="77777777" w:rsidR="0089226C" w:rsidRPr="0089226C" w:rsidRDefault="0089226C" w:rsidP="0089226C">
      <w:pPr>
        <w:spacing w:before="4" w:line="225" w:lineRule="auto"/>
        <w:ind w:left="156" w:right="420"/>
        <w:jc w:val="both"/>
        <w:rPr>
          <w:color w:val="231F20"/>
          <w:w w:val="120"/>
          <w:sz w:val="14"/>
        </w:rPr>
      </w:pPr>
      <w:r w:rsidRPr="0089226C">
        <w:rPr>
          <w:color w:val="231F20"/>
          <w:w w:val="120"/>
          <w:sz w:val="14"/>
        </w:rPr>
        <w:t>ZHONGSHAN JINGYU ELECTRONICS CO.</w:t>
      </w:r>
    </w:p>
    <w:p w14:paraId="53907E3D" w14:textId="08C5C2F1" w:rsidR="00915EF2" w:rsidRPr="00E2280D" w:rsidRDefault="0089226C" w:rsidP="0089226C">
      <w:pPr>
        <w:spacing w:before="4" w:line="225" w:lineRule="auto"/>
        <w:ind w:left="156" w:right="420"/>
        <w:jc w:val="both"/>
        <w:rPr>
          <w:sz w:val="14"/>
        </w:rPr>
      </w:pPr>
      <w:r w:rsidRPr="0089226C">
        <w:rPr>
          <w:color w:val="231F20"/>
          <w:w w:val="120"/>
          <w:sz w:val="14"/>
        </w:rPr>
        <w:t>LTD. Adresa: 1-3 F, zgrada 25, industrijska zona Qiaoguang, grad NanLang, Zhongshan, Guangdong, NR Kina</w:t>
      </w:r>
    </w:p>
    <w:p w14:paraId="6947C665" w14:textId="77777777" w:rsidR="00915EF2" w:rsidRPr="00E2280D" w:rsidRDefault="00915EF2">
      <w:pPr>
        <w:pStyle w:val="BodyText"/>
        <w:spacing w:before="4"/>
        <w:rPr>
          <w:lang w:val="cs-CZ"/>
        </w:rPr>
      </w:pPr>
    </w:p>
    <w:p w14:paraId="7FAEAD5F" w14:textId="04097E69" w:rsidR="00915EF2" w:rsidRDefault="008D3F71" w:rsidP="0089226C">
      <w:pPr>
        <w:spacing w:before="102" w:line="254" w:lineRule="auto"/>
        <w:ind w:left="968" w:right="73"/>
        <w:rPr>
          <w:color w:val="231F20"/>
          <w:w w:val="110"/>
          <w:sz w:val="14"/>
        </w:rPr>
      </w:pPr>
      <w:r>
        <w:pict w14:anchorId="05AD485B">
          <v:shape id="docshape20" o:spid="_x0000_s1043" style="position:absolute;left:0;text-align:left;margin-left:25.85pt;margin-top:6.8pt;width:28.05pt;height:28.8pt;z-index:15733760;mso-position-horizontal-relative:page" coordorigin="517,136" coordsize="561,576" o:spt="100" adj="0,,0" path="m905,638r,-10l905,618r-8,-7l878,610r-8,8l870,638r8,7l897,646r8,-8xm1036,712r,l1036,712r,xm1077,136r-5,2l1069,144r-36,36l1001,214r-66,68l924,284r-4,-2l919,282r1,-22l944,260r5,2l952,260r3,-2l953,252r,-6l954,244r7,-6l963,236r1,-10l959,220r-7,-8l942,212r-10,8l932,220r-3,-2l923,214r,22l906,236r,26l905,266r-1,18l902,310r,6l900,318r,24l886,530r-2,-1l884,570r-3,4l869,578r-15,8l844,596r-7,14l834,626r-1,4l832,632r-138,l693,630r-1,-20l691,574r-1,-16l691,556r2,-2l712,534r29,-30l764,480r27,-28l793,452r24,26l883,548r1,4l884,570r,-41l820,460r-7,-8l804,442r-1,-2l813,430r15,-16l851,392r39,-42l896,344r1,l900,342r,-24l884,334r-8,6l868,348r1,-6l762,342r1,10l763,360r-1,12l847,372r-41,44l801,420r-8,10l792,430,781,419r,21l781,442r-20,20l704,520r-8,8l689,534,681,334r1,l690,342r8,10l760,418r21,22l781,419,770,406,715,346,703,334,684,314r-3,-4l680,308r-1,-16l679,280r-1,-18l679,260r225,l906,262r,-26l728,236r-2,-2l727,226r,-8l726,210r1,-2l742,206r11,l767,204r3,l768,214r2,2l792,214r58,l849,208r2,l866,210r13,2l904,220r8,4l919,228r4,8l923,214r-10,-6l904,204r-5,-2l895,200r-19,-4l857,194r-6,l849,192r2,-12l848,178r-9,l839,192r-2,2l837,200r1,2l780,202r1,-2l781,194r-1,-2l839,192r,-14l825,178r-17,2l791,178r-21,l768,180r2,10l741,190r-12,2l726,194r1,-8l714,186r-8,l693,186r3,12l696,199r,21l694,226r1,8l693,236r-14,l674,238r-1,-6l677,230r3,-4l681,226r5,-4l690,218r6,2l696,199r-4,3l671,212r-11,8l653,238r-3,-2l642,236r-2,2l641,248r-2,8l645,264r7,-4l662,260r1,2l663,274r1,8l664,292r-3,-2l660,288,521,140r-1,-2l517,136r,22l539,180,664,314r1,2l667,354r5,130l675,548r-1,4l635,592r-33,34l528,702r1,l538,712r2,l571,680r55,-56l661,588r7,-8l676,574r,2l676,580r3,66l705,646r,2l705,674r,4l737,678r1,-2l738,674r,-12l738,652r-1,-6l835,646r2,2l839,652r8,12l857,674r13,6l885,682r16,-2l915,676r11,-10l934,656r1,-2l940,642r2,-10l941,620r-3,-10l940,610r1,2l1036,712r10,-8l1047,702r-38,-40l960,610r-9,-10l930,578,919,566r-5,-5l914,644r-12,12l872,656,860,644r,-12l860,612r12,-12l887,600r15,2l914,614r,30l914,561r-3,-4l911,578r-15,-2l896,576r2,-10l903,570r3,4l911,578r,-21l900,546r-1,-4l900,530r7,-90l914,342r2,-2l971,340r-1,-12l970,296r,-2l970,284r-12,l958,296r,30l936,326r-5,2l926,322r3,-12l934,306r2,-2l942,294r7,4l958,296r,-12l957,284r-1,-2l957,282r1,-2l1024,212r22,-22l1061,174r8,-8l1077,158r,-22xe" fillcolor="#020303" stroked="f">
            <v:stroke joinstyle="round"/>
            <v:formulas/>
            <v:path arrowok="t" o:connecttype="segments"/>
            <w10:wrap anchorx="page"/>
          </v:shape>
        </w:pict>
      </w:r>
      <w:r>
        <w:pict w14:anchorId="63BD8D38">
          <v:shape id="docshape21" o:spid="_x0000_s1042" style="position:absolute;left:0;text-align:left;margin-left:27.9pt;margin-top:41.1pt;width:23.75pt;height:5.7pt;z-index:15734272;mso-position-horizontal-relative:page" coordorigin="558,822" coordsize="475,114" path="m1033,824r-1,l1032,822r-473,l559,824r-1,l558,936r475,l1033,824xe" fillcolor="#020303" stroked="f">
            <v:path arrowok="t"/>
            <w10:wrap anchorx="page"/>
          </v:shape>
        </w:pict>
      </w:r>
      <w:r w:rsidR="0089226C" w:rsidRPr="0089226C">
        <w:rPr>
          <w:color w:val="231F20"/>
          <w:w w:val="110"/>
          <w:sz w:val="14"/>
        </w:rPr>
        <w:t>Zbrinjavanje otpadnih baterija te električne i elektroničke opreme (primjenjivo u Europskoj uniji i drugim zemljama s odvojenim sustavima prikupljanja).</w:t>
      </w:r>
    </w:p>
    <w:p w14:paraId="7B433983" w14:textId="77777777" w:rsidR="0089226C" w:rsidRPr="00E2280D" w:rsidRDefault="0089226C" w:rsidP="0089226C">
      <w:pPr>
        <w:spacing w:before="102" w:line="254" w:lineRule="auto"/>
        <w:ind w:left="968" w:right="73"/>
        <w:rPr>
          <w:sz w:val="14"/>
        </w:rPr>
        <w:sectPr w:rsidR="0089226C" w:rsidRPr="00E2280D">
          <w:pgSz w:w="4650" w:h="7090"/>
          <w:pgMar w:top="640" w:right="340" w:bottom="840" w:left="400" w:header="449" w:footer="556" w:gutter="0"/>
          <w:cols w:space="708"/>
        </w:sectPr>
      </w:pPr>
    </w:p>
    <w:p w14:paraId="6B3E1616" w14:textId="77777777" w:rsidR="00915EF2" w:rsidRPr="00E2280D" w:rsidRDefault="00915EF2">
      <w:pPr>
        <w:pStyle w:val="BodyText"/>
        <w:spacing w:before="1"/>
        <w:rPr>
          <w:sz w:val="12"/>
          <w:lang w:val="cs-CZ"/>
        </w:rPr>
      </w:pPr>
    </w:p>
    <w:p w14:paraId="698420EB" w14:textId="77777777" w:rsidR="00E74C02" w:rsidRDefault="00E74C02" w:rsidP="00E74C02">
      <w:pPr>
        <w:pStyle w:val="BodyText"/>
        <w:spacing w:before="1" w:line="295" w:lineRule="auto"/>
        <w:ind w:right="196"/>
        <w:rPr>
          <w:color w:val="231F20"/>
          <w:w w:val="110"/>
          <w:lang w:val="cs-CZ"/>
        </w:rPr>
      </w:pPr>
      <w:r w:rsidRPr="00E74C02">
        <w:rPr>
          <w:color w:val="231F20"/>
          <w:w w:val="110"/>
          <w:lang w:val="cs-CZ"/>
        </w:rPr>
        <w:t xml:space="preserve">Na nekim baterijama ovaj se simbol može koristiti u kombinaciji s kemijskim simbolom. Kemijski simbol za olovo (Pb) dodaje se ako baterija sadrži više od 0,004% olova. Ispravnim odlaganjem ovih proizvoda i baterija pomoći ćete u sprječavanju potencijalnih negativnih posljedica za okoliš i ljudsko zdravlje, koje bi inače mogle biti uzrokovane nepravilnim rukovanjem otpadom. Recikliranje materijala pomoći će u očuvanju prirodnih resursa. Za proizvode koji iz sigurnosnih razloga, performansi ili integriteta podataka zahtijevaju trajnu vezu s integriranom baterijom, bateriju smije zamijeniti samo kvalificirano servisno osoblje. Kako biste osigurali da se s baterijom i električnom i elektroničkom opremom pravilno postupa, predajte te proizvode na kraju njihovog radnog vijeka na odgovarajuće sabirno mjesto za recikliranje električne i </w:t>
      </w:r>
    </w:p>
    <w:p w14:paraId="022457B3" w14:textId="77777777" w:rsidR="00E74C02" w:rsidRDefault="00E74C02" w:rsidP="00E74C02">
      <w:pPr>
        <w:pStyle w:val="BodyText"/>
        <w:spacing w:before="1" w:line="295" w:lineRule="auto"/>
        <w:ind w:right="196"/>
        <w:rPr>
          <w:color w:val="231F20"/>
          <w:w w:val="110"/>
          <w:lang w:val="cs-CZ"/>
        </w:rPr>
      </w:pPr>
    </w:p>
    <w:p w14:paraId="050FED5A" w14:textId="3D8E9DF3" w:rsidR="00E74C02" w:rsidRPr="00E74C02" w:rsidRDefault="00E74C02" w:rsidP="00E74C02">
      <w:pPr>
        <w:pStyle w:val="BodyText"/>
        <w:spacing w:before="1" w:line="295" w:lineRule="auto"/>
        <w:ind w:right="196"/>
        <w:rPr>
          <w:color w:val="231F20"/>
          <w:w w:val="110"/>
          <w:lang w:val="cs-CZ"/>
        </w:rPr>
      </w:pPr>
      <w:r w:rsidRPr="00E74C02">
        <w:rPr>
          <w:color w:val="231F20"/>
          <w:w w:val="110"/>
          <w:lang w:val="cs-CZ"/>
        </w:rPr>
        <w:t>elektroničke opreme.</w:t>
      </w:r>
    </w:p>
    <w:p w14:paraId="4F115575" w14:textId="77777777" w:rsidR="00E74C02" w:rsidRPr="00E74C02" w:rsidRDefault="00E74C02" w:rsidP="00E74C02">
      <w:pPr>
        <w:pStyle w:val="BodyText"/>
        <w:spacing w:before="1" w:line="295" w:lineRule="auto"/>
        <w:ind w:right="196"/>
        <w:rPr>
          <w:color w:val="231F20"/>
          <w:w w:val="110"/>
          <w:lang w:val="cs-CZ"/>
        </w:rPr>
      </w:pPr>
    </w:p>
    <w:p w14:paraId="129F8063" w14:textId="67085972" w:rsidR="00E74C02" w:rsidRPr="00E2280D" w:rsidRDefault="00E74C02" w:rsidP="00E74C02">
      <w:pPr>
        <w:pStyle w:val="BodyText"/>
        <w:spacing w:before="1" w:line="295" w:lineRule="auto"/>
        <w:ind w:right="196"/>
        <w:rPr>
          <w:lang w:val="cs-CZ"/>
        </w:rPr>
      </w:pPr>
      <w:r w:rsidRPr="00E74C02">
        <w:rPr>
          <w:color w:val="231F20"/>
          <w:w w:val="110"/>
          <w:lang w:val="cs-CZ"/>
        </w:rPr>
        <w:t>Za sve ostale baterije pogledajte odjeljak o tome kako sigurno ukloniti bateriju iz proizvoda. Bateriju predajte na odgovarajuće sabirno mjesto za recikliranje rabljenih baterija. Za detaljnije informacije o recikliranju ovog proizvoda ili baterije obratite se lokalnom gradskom uredu, službi za odlaganje kućnog otpada ili trgovini u kojoj ste kupili proizvod ili bateriju.</w:t>
      </w:r>
    </w:p>
    <w:p w14:paraId="47E24A0B" w14:textId="1CDAF692" w:rsidR="00915EF2" w:rsidRPr="00E2280D" w:rsidRDefault="00915EF2">
      <w:pPr>
        <w:pStyle w:val="BodyText"/>
        <w:spacing w:before="1" w:line="295" w:lineRule="auto"/>
        <w:ind w:left="151"/>
        <w:rPr>
          <w:lang w:val="cs-CZ"/>
        </w:rPr>
      </w:pPr>
    </w:p>
    <w:p w14:paraId="4F3F722B" w14:textId="77777777" w:rsidR="00915EF2" w:rsidRPr="00E2280D" w:rsidRDefault="008D3F71">
      <w:pPr>
        <w:spacing w:before="9"/>
        <w:rPr>
          <w:sz w:val="11"/>
        </w:rPr>
      </w:pPr>
      <w:r w:rsidRPr="00E2280D">
        <w:br w:type="column"/>
      </w:r>
    </w:p>
    <w:p w14:paraId="6E73880F" w14:textId="77777777" w:rsidR="00915EF2" w:rsidRPr="00E2280D" w:rsidRDefault="008D3F71">
      <w:pPr>
        <w:pStyle w:val="BodyText"/>
        <w:spacing w:before="8"/>
        <w:rPr>
          <w:sz w:val="4"/>
          <w:lang w:val="cs-CZ"/>
        </w:rPr>
      </w:pPr>
      <w:r>
        <w:rPr>
          <w:lang w:val="cs-CZ"/>
        </w:rPr>
        <w:pict w14:anchorId="79DF8617">
          <v:group id="docshapegroup22" o:spid="_x0000_s1038" style="position:absolute;margin-left:122.3pt;margin-top:4.05pt;width:83.9pt;height:91pt;z-index:-15724032;mso-wrap-distance-left:0;mso-wrap-distance-right:0;mso-position-horizontal-relative:page" coordorigin="2446,81" coordsize="1678,1820">
            <v:shape id="docshape23" o:spid="_x0000_s1041" style="position:absolute;left:2588;top:248;width:586;height:507" coordorigin="2589,249" coordsize="586,507" path="m2881,249l2589,756r585,l2881,249xe" fillcolor="#e8d956" stroked="f">
              <v:path arrowok="t"/>
            </v:shape>
            <v:shape id="docshape24" o:spid="_x0000_s1040" style="position:absolute;left:2576;top:237;width:609;height:531" coordorigin="2577,237" coordsize="609,531" o:spt="100" adj="0,,0" path="m2909,438r-55,l2862,598r38,l2909,438xm2912,642r-3,-7l2898,624r-8,-2l2872,622r-7,2l2853,635r-3,7l2850,660r3,6l2865,677r7,3l2890,680r8,-3l2909,666r3,-6l2912,642xm3186,743r-1,-5l3183,733r-7,-11l3124,632r,90l2639,722,2881,305r243,417l3124,632,3042,491r,l2914,271r-13,-23l2898,244r-4,-3l2889,238r-5,-1l2879,237r-5,1l2869,241r-4,3l2862,248,2580,733r-2,5l2577,743r,6l2579,754r2,4l2585,762r4,3l2594,767r5,l3163,767r5,l3173,765r5,-3l3181,758r2,-2l3184,754r1,-5l3186,743xe" fillcolor="#1a1a15" stroked="f">
              <v:stroke joinstyle="round"/>
              <v:formulas/>
              <v:path arrowok="t" o:connecttype="segments"/>
            </v:shape>
            <v:shapetype id="_x0000_t202" coordsize="21600,21600" o:spt="202" path="m,l,21600r21600,l21600,xe">
              <v:stroke joinstyle="miter"/>
              <v:path gradientshapeok="t" o:connecttype="rect"/>
            </v:shapetype>
            <v:shape id="docshape25" o:spid="_x0000_s1039" type="#_x0000_t202" style="position:absolute;left:2448;top:83;width:1673;height:1815" filled="f" strokecolor="#231f20" strokeweight=".23pt">
              <v:textbox inset="0,0,0,0">
                <w:txbxContent>
                  <w:p w14:paraId="4E984CCC" w14:textId="77777777" w:rsidR="00915EF2" w:rsidRPr="00E2280D" w:rsidRDefault="00915EF2">
                    <w:pPr>
                      <w:rPr>
                        <w:sz w:val="14"/>
                      </w:rPr>
                    </w:pPr>
                  </w:p>
                  <w:p w14:paraId="43C71A4E" w14:textId="77777777" w:rsidR="00915EF2" w:rsidRPr="00E2280D" w:rsidRDefault="00915EF2">
                    <w:pPr>
                      <w:rPr>
                        <w:sz w:val="14"/>
                      </w:rPr>
                    </w:pPr>
                  </w:p>
                  <w:p w14:paraId="48490744" w14:textId="77777777" w:rsidR="00915EF2" w:rsidRPr="00E2280D" w:rsidRDefault="00915EF2">
                    <w:pPr>
                      <w:rPr>
                        <w:sz w:val="14"/>
                      </w:rPr>
                    </w:pPr>
                  </w:p>
                  <w:p w14:paraId="34A888E1" w14:textId="77777777" w:rsidR="00915EF2" w:rsidRPr="00E2280D" w:rsidRDefault="00915EF2">
                    <w:pPr>
                      <w:spacing w:before="6"/>
                      <w:rPr>
                        <w:sz w:val="17"/>
                      </w:rPr>
                    </w:pPr>
                  </w:p>
                  <w:p w14:paraId="4097FD06" w14:textId="111C39DE" w:rsidR="00915EF2" w:rsidRPr="00E2280D" w:rsidRDefault="00301E49">
                    <w:pPr>
                      <w:ind w:left="114"/>
                      <w:rPr>
                        <w:sz w:val="11"/>
                      </w:rPr>
                    </w:pPr>
                    <w:r w:rsidRPr="00301E49">
                      <w:rPr>
                        <w:color w:val="1A1A15"/>
                        <w:spacing w:val="-2"/>
                        <w:w w:val="125"/>
                        <w:sz w:val="11"/>
                      </w:rPr>
                      <w:t>OPASNOST!</w:t>
                    </w:r>
                  </w:p>
                  <w:p w14:paraId="21D2AE7E" w14:textId="48F7257C" w:rsidR="00915EF2" w:rsidRPr="00E2280D" w:rsidRDefault="00301E49">
                    <w:pPr>
                      <w:spacing w:before="102" w:line="295" w:lineRule="auto"/>
                      <w:ind w:left="113" w:right="95"/>
                      <w:rPr>
                        <w:sz w:val="8"/>
                      </w:rPr>
                    </w:pPr>
                    <w:r w:rsidRPr="00301E49">
                      <w:rPr>
                        <w:color w:val="231F20"/>
                        <w:w w:val="110"/>
                        <w:sz w:val="8"/>
                      </w:rPr>
                      <w:t>Kako biste spriječili oštećenje sluha, ograničite vrijeme korištenja slušalica pri visokoj glasnoći i postavite glasnoću na ekonomičnu razinu. Što je veća glasnoća, to je kraće sigurno vrijeme slušanja.</w:t>
                    </w:r>
                  </w:p>
                </w:txbxContent>
              </v:textbox>
            </v:shape>
            <w10:wrap type="topAndBottom" anchorx="page"/>
          </v:group>
        </w:pict>
      </w:r>
    </w:p>
    <w:p w14:paraId="6137A0FB" w14:textId="77777777" w:rsidR="00915EF2" w:rsidRPr="00E2280D" w:rsidRDefault="00915EF2">
      <w:pPr>
        <w:rPr>
          <w:sz w:val="4"/>
        </w:rPr>
        <w:sectPr w:rsidR="00915EF2" w:rsidRPr="00E2280D">
          <w:type w:val="continuous"/>
          <w:pgSz w:w="4650" w:h="7090"/>
          <w:pgMar w:top="360" w:right="340" w:bottom="280" w:left="400" w:header="449" w:footer="556" w:gutter="0"/>
          <w:cols w:num="2" w:space="708" w:equalWidth="0">
            <w:col w:w="1906" w:space="40"/>
            <w:col w:w="1964"/>
          </w:cols>
        </w:sectPr>
      </w:pPr>
    </w:p>
    <w:p w14:paraId="2E27AF00" w14:textId="77777777" w:rsidR="00915EF2" w:rsidRPr="00E2280D" w:rsidRDefault="00915EF2">
      <w:pPr>
        <w:pStyle w:val="BodyText"/>
        <w:spacing w:before="2"/>
        <w:rPr>
          <w:sz w:val="13"/>
          <w:lang w:val="cs-CZ"/>
        </w:rPr>
      </w:pPr>
    </w:p>
    <w:p w14:paraId="409A9C47" w14:textId="77777777" w:rsidR="00597F5D" w:rsidRDefault="00597F5D">
      <w:pPr>
        <w:pStyle w:val="BodyText"/>
        <w:spacing w:line="295" w:lineRule="auto"/>
        <w:ind w:left="61" w:right="242"/>
        <w:rPr>
          <w:color w:val="231F20"/>
          <w:w w:val="105"/>
          <w:lang w:val="cs-CZ"/>
        </w:rPr>
      </w:pPr>
      <w:r w:rsidRPr="00597F5D">
        <w:rPr>
          <w:color w:val="231F20"/>
          <w:w w:val="105"/>
          <w:lang w:val="cs-CZ"/>
        </w:rPr>
        <w:t xml:space="preserve">Ako u uređaj uđe voda ili strani predmet, odmah ga prestanite koristiti i obratite se tvrtki PowerLocus. Budite posebno oprezni u sljedećim slučajevima: - Prilikom korištenja uređaja u blizini sudopera ili posude napunjene tekućinom. Pazite da uređaj ne padne u sudoper ili posudu napunjenu vodom. - Prilikom korištenja uređaja po kiši ili snijegu ili u vlažnom okruženju. Ako dodirujete uređaj </w:t>
      </w:r>
    </w:p>
    <w:p w14:paraId="0C461F9B" w14:textId="54A73E4D" w:rsidR="00915EF2" w:rsidRPr="00E2280D" w:rsidRDefault="00597F5D">
      <w:pPr>
        <w:pStyle w:val="BodyText"/>
        <w:spacing w:line="295" w:lineRule="auto"/>
        <w:ind w:left="61" w:right="242"/>
        <w:rPr>
          <w:lang w:val="cs-CZ"/>
        </w:rPr>
      </w:pPr>
      <w:r w:rsidRPr="00597F5D">
        <w:rPr>
          <w:color w:val="231F20"/>
          <w:w w:val="105"/>
          <w:lang w:val="cs-CZ"/>
        </w:rPr>
        <w:t>mokrim rukama ili ga stavljate u džep mokrog predmeta ili odjeće, uređaj se može smočiti. Nikada ne uključujte USB utikač kada je kabel slušalica ili kabel za punjenje mokar. Ako se USB utikač umetne kada je uređaj ili kabel za punjenje mokar, može doći do kratkog spoja uzrokovanog tekućinom (voda iz slavine, morska voda, bezalkoholno piće itd.) ili stranim tvarima na uređaju ili kabelu za punjenje, što može uzrokovati abnormalno stvaranje topline ili kvar.</w:t>
      </w:r>
    </w:p>
    <w:p w14:paraId="79373AAC" w14:textId="77777777" w:rsidR="00915EF2" w:rsidRPr="00E2280D" w:rsidRDefault="00915EF2">
      <w:pPr>
        <w:spacing w:line="295" w:lineRule="auto"/>
        <w:sectPr w:rsidR="00915EF2" w:rsidRPr="00E2280D">
          <w:pgSz w:w="4650" w:h="7090"/>
          <w:pgMar w:top="640" w:right="340" w:bottom="740" w:left="400" w:header="449" w:footer="556" w:gutter="0"/>
          <w:cols w:num="2" w:space="708" w:equalWidth="0">
            <w:col w:w="1858" w:space="40"/>
            <w:col w:w="2012"/>
          </w:cols>
        </w:sectPr>
      </w:pPr>
    </w:p>
    <w:p w14:paraId="56D2CF9F" w14:textId="77777777" w:rsidR="00915EF2" w:rsidRPr="00E2280D" w:rsidRDefault="00915EF2">
      <w:pPr>
        <w:pStyle w:val="BodyText"/>
        <w:spacing w:before="4"/>
        <w:rPr>
          <w:sz w:val="11"/>
          <w:lang w:val="cs-CZ"/>
        </w:rPr>
      </w:pPr>
    </w:p>
    <w:p w14:paraId="7073D968" w14:textId="2A099A1C" w:rsidR="00915EF2" w:rsidRPr="00E2280D" w:rsidRDefault="00597F5D">
      <w:pPr>
        <w:pStyle w:val="Heading4"/>
        <w:rPr>
          <w:lang w:val="cs-CZ"/>
        </w:rPr>
      </w:pPr>
      <w:r w:rsidRPr="00597F5D">
        <w:rPr>
          <w:color w:val="231F20"/>
          <w:lang w:val="cs-CZ"/>
        </w:rPr>
        <w:t>Sigurnosne mjere</w:t>
      </w:r>
    </w:p>
    <w:p w14:paraId="27685209" w14:textId="62DD858F" w:rsidR="00915EF2" w:rsidRPr="00E2280D" w:rsidRDefault="00597F5D">
      <w:pPr>
        <w:pStyle w:val="BodyText"/>
        <w:spacing w:before="59" w:line="295" w:lineRule="auto"/>
        <w:ind w:left="145"/>
        <w:rPr>
          <w:lang w:val="cs-CZ"/>
        </w:rPr>
      </w:pPr>
      <w:r w:rsidRPr="00597F5D">
        <w:rPr>
          <w:color w:val="231F20"/>
          <w:w w:val="110"/>
          <w:lang w:val="cs-CZ"/>
        </w:rPr>
        <w:t>NE koristite adaptere s naponom većim od DC 5V 1A! Molimo koristite originalni kabel koji dolazi u pakiranju, jer drugi kabeli mogu oštetiti proizvod i poništiti jamstvo.</w:t>
      </w:r>
    </w:p>
    <w:p w14:paraId="681FE26F" w14:textId="77777777" w:rsidR="00915EF2" w:rsidRPr="00E2280D" w:rsidRDefault="00915EF2">
      <w:pPr>
        <w:pStyle w:val="BodyText"/>
        <w:spacing w:before="11"/>
        <w:rPr>
          <w:sz w:val="14"/>
          <w:lang w:val="cs-CZ"/>
        </w:rPr>
      </w:pPr>
    </w:p>
    <w:p w14:paraId="2A3E9AE3" w14:textId="30C1E38D" w:rsidR="00915EF2" w:rsidRPr="00E2280D" w:rsidRDefault="00597F5D">
      <w:pPr>
        <w:pStyle w:val="Heading4"/>
        <w:rPr>
          <w:lang w:val="cs-CZ"/>
        </w:rPr>
      </w:pPr>
      <w:r w:rsidRPr="00597F5D">
        <w:rPr>
          <w:color w:val="231F20"/>
          <w:w w:val="95"/>
          <w:lang w:val="cs-CZ"/>
        </w:rPr>
        <w:t>Oprez – Magnetska polja</w:t>
      </w:r>
    </w:p>
    <w:p w14:paraId="3EC8B2C8" w14:textId="372D5CDA" w:rsidR="00915EF2" w:rsidRPr="00E2280D" w:rsidRDefault="00597F5D">
      <w:pPr>
        <w:pStyle w:val="BodyText"/>
        <w:spacing w:before="59" w:line="295" w:lineRule="auto"/>
        <w:ind w:left="145"/>
        <w:rPr>
          <w:lang w:val="cs-CZ"/>
        </w:rPr>
      </w:pPr>
      <w:r w:rsidRPr="00597F5D">
        <w:rPr>
          <w:color w:val="231F20"/>
          <w:w w:val="110"/>
          <w:lang w:val="cs-CZ"/>
        </w:rPr>
        <w:t>Ovaj proizvod stvara magnetsko polje koje može ometati pacemakere, implantabilne kardioverter defibrilatore (ICD) i druge implantate. Uvijek održavajte udaljenost od najmanje 10 cm/3,94 inča između slušalica i pacemakera, implantabilnih kardioverter defibrilatora (ICD) i drugih implantata. Ako imate ugrađen medicinski uređaj poput pacemakera ili programabilnog bypassa, prije upotrebe posavjetujte se s liječnikom!</w:t>
      </w:r>
    </w:p>
    <w:p w14:paraId="347F84F7" w14:textId="77777777" w:rsidR="00915EF2" w:rsidRPr="00E2280D" w:rsidRDefault="008D3F71">
      <w:pPr>
        <w:spacing w:before="11"/>
        <w:rPr>
          <w:sz w:val="11"/>
        </w:rPr>
      </w:pPr>
      <w:r w:rsidRPr="00E2280D">
        <w:br w:type="column"/>
      </w:r>
    </w:p>
    <w:p w14:paraId="1B1CB733" w14:textId="1185E6CE" w:rsidR="00915EF2" w:rsidRPr="00E2280D" w:rsidRDefault="00597F5D">
      <w:pPr>
        <w:pStyle w:val="Heading4"/>
        <w:ind w:left="78" w:right="203"/>
        <w:rPr>
          <w:lang w:val="cs-CZ"/>
        </w:rPr>
      </w:pPr>
      <w:r w:rsidRPr="00597F5D">
        <w:rPr>
          <w:color w:val="231F20"/>
          <w:lang w:val="cs-CZ"/>
        </w:rPr>
        <w:t>Sigurnosne mjere za baterije:</w:t>
      </w:r>
    </w:p>
    <w:p w14:paraId="2639E2AA" w14:textId="49CD218B" w:rsidR="00915EF2" w:rsidRDefault="00597F5D" w:rsidP="0071300A">
      <w:pPr>
        <w:pStyle w:val="BodyText"/>
        <w:spacing w:before="57" w:line="295" w:lineRule="auto"/>
        <w:ind w:left="78" w:right="203"/>
        <w:rPr>
          <w:color w:val="231F20"/>
          <w:w w:val="110"/>
          <w:lang w:val="cs-CZ"/>
        </w:rPr>
      </w:pPr>
      <w:r w:rsidRPr="00597F5D">
        <w:rPr>
          <w:color w:val="231F20"/>
          <w:w w:val="110"/>
          <w:lang w:val="cs-CZ"/>
        </w:rPr>
        <w:t>Ne izlažite baterije (akumulator ili ugrađene baterije) prekomjernoj toplini dulje vrijeme, poput sunčeve svjetlosti, otvorenog zraka itd. Ne izlažite baterije ekstremno niskim temperaturama, što može dovesti do pregrijavanja i toplinskog pražnjenja. Ne rastavljajte, ne otvarajte niti bacajte sekundarne ćelije ili baterije. U slučaju curenja ćelija, ne dopustite da tekućina dođe u kontakt s kožom ili očima. U slučaju kontakta, isperite zahvaćeno područje s puno vode i potražite liječničku pomoć. Sekundarne ćelije i baterije moraju se napuniti prije upotrebe. Uvijek pogledajte upute proizvođača ili priručnik proizvoda za ispravne upute za punjenje. Uvijek odložite u skladu s važećim propisima.</w:t>
      </w:r>
    </w:p>
    <w:p w14:paraId="036C9241" w14:textId="77777777" w:rsidR="0071300A" w:rsidRDefault="0071300A" w:rsidP="0071300A">
      <w:pPr>
        <w:pStyle w:val="BodyText"/>
        <w:spacing w:before="57" w:line="295" w:lineRule="auto"/>
        <w:ind w:left="78" w:right="203"/>
        <w:rPr>
          <w:color w:val="231F20"/>
          <w:w w:val="110"/>
          <w:lang w:val="cs-CZ"/>
        </w:rPr>
      </w:pPr>
    </w:p>
    <w:p w14:paraId="7B4A48FD" w14:textId="7F48775C" w:rsidR="0071300A" w:rsidRPr="00E2280D" w:rsidRDefault="0071300A" w:rsidP="0071300A">
      <w:pPr>
        <w:pStyle w:val="BodyText"/>
        <w:spacing w:before="57" w:line="295" w:lineRule="auto"/>
        <w:ind w:left="78" w:right="203"/>
        <w:rPr>
          <w:lang w:val="cs-CZ"/>
        </w:rPr>
        <w:sectPr w:rsidR="0071300A" w:rsidRPr="00E2280D">
          <w:type w:val="continuous"/>
          <w:pgSz w:w="4650" w:h="7090"/>
          <w:pgMar w:top="360" w:right="340" w:bottom="280" w:left="400" w:header="449" w:footer="556" w:gutter="0"/>
          <w:cols w:num="2" w:space="708" w:equalWidth="0">
            <w:col w:w="1841" w:space="40"/>
            <w:col w:w="2029"/>
          </w:cols>
        </w:sectPr>
      </w:pPr>
    </w:p>
    <w:p w14:paraId="6BDF1C13" w14:textId="77777777" w:rsidR="00915EF2" w:rsidRPr="00E2280D" w:rsidRDefault="00915EF2">
      <w:pPr>
        <w:pStyle w:val="BodyText"/>
        <w:spacing w:before="10"/>
        <w:rPr>
          <w:sz w:val="13"/>
          <w:lang w:val="cs-CZ"/>
        </w:rPr>
      </w:pPr>
    </w:p>
    <w:p w14:paraId="084B6C8A" w14:textId="77777777" w:rsidR="00D912D2" w:rsidRDefault="00D912D2">
      <w:pPr>
        <w:pStyle w:val="Heading4"/>
        <w:ind w:left="159"/>
        <w:rPr>
          <w:color w:val="231F20"/>
          <w:spacing w:val="-2"/>
          <w:w w:val="110"/>
          <w:lang w:val="cs-CZ"/>
        </w:rPr>
        <w:sectPr w:rsidR="00D912D2" w:rsidSect="00D912D2">
          <w:pgSz w:w="4650" w:h="7090"/>
          <w:pgMar w:top="360" w:right="340" w:bottom="280" w:left="400" w:header="449" w:footer="556" w:gutter="0"/>
          <w:cols w:num="2" w:space="708" w:equalWidth="0">
            <w:col w:w="1845" w:space="40"/>
            <w:col w:w="2025"/>
          </w:cols>
        </w:sectPr>
      </w:pPr>
    </w:p>
    <w:p w14:paraId="02863E42" w14:textId="51CEDEF0" w:rsidR="00D912D2" w:rsidRDefault="00D912D2">
      <w:pPr>
        <w:pStyle w:val="Heading4"/>
        <w:ind w:left="159"/>
        <w:rPr>
          <w:color w:val="231F20"/>
          <w:spacing w:val="-2"/>
          <w:w w:val="110"/>
          <w:lang w:val="cs-CZ"/>
        </w:rPr>
      </w:pPr>
    </w:p>
    <w:p w14:paraId="69450301" w14:textId="17FDE6A6" w:rsidR="00915EF2" w:rsidRPr="00E2280D" w:rsidRDefault="00597F5D">
      <w:pPr>
        <w:pStyle w:val="Heading4"/>
        <w:ind w:left="159"/>
        <w:rPr>
          <w:lang w:val="cs-CZ"/>
        </w:rPr>
      </w:pPr>
      <w:r w:rsidRPr="00597F5D">
        <w:rPr>
          <w:color w:val="231F20"/>
          <w:spacing w:val="-2"/>
          <w:w w:val="110"/>
          <w:lang w:val="cs-CZ"/>
        </w:rPr>
        <w:t>OBAVIJEST</w:t>
      </w:r>
    </w:p>
    <w:p w14:paraId="3B8F0081" w14:textId="13221ED7" w:rsidR="00597F5D" w:rsidRPr="00597F5D" w:rsidRDefault="00597F5D" w:rsidP="00597F5D">
      <w:pPr>
        <w:pStyle w:val="ListParagraph"/>
        <w:numPr>
          <w:ilvl w:val="0"/>
          <w:numId w:val="1"/>
        </w:numPr>
        <w:tabs>
          <w:tab w:val="left" w:pos="273"/>
        </w:tabs>
        <w:spacing w:before="22"/>
        <w:jc w:val="left"/>
        <w:rPr>
          <w:color w:val="231F20"/>
          <w:w w:val="110"/>
          <w:sz w:val="8"/>
          <w:lang w:val="cs-CZ"/>
        </w:rPr>
      </w:pPr>
      <w:r w:rsidRPr="00597F5D">
        <w:rPr>
          <w:color w:val="231F20"/>
          <w:w w:val="110"/>
          <w:sz w:val="8"/>
          <w:lang w:val="cs-CZ"/>
        </w:rPr>
        <w:t>Proizvod držite suhim; ne stavljajte ga na vlažna mjesta.</w:t>
      </w:r>
    </w:p>
    <w:p w14:paraId="78131A65" w14:textId="330EC7F3" w:rsidR="00597F5D" w:rsidRPr="00597F5D" w:rsidRDefault="00597F5D" w:rsidP="00597F5D">
      <w:pPr>
        <w:pStyle w:val="ListParagraph"/>
        <w:numPr>
          <w:ilvl w:val="0"/>
          <w:numId w:val="1"/>
        </w:numPr>
        <w:tabs>
          <w:tab w:val="left" w:pos="273"/>
        </w:tabs>
        <w:spacing w:before="22"/>
        <w:jc w:val="left"/>
        <w:rPr>
          <w:color w:val="231F20"/>
          <w:w w:val="110"/>
          <w:sz w:val="8"/>
          <w:lang w:val="cs-CZ"/>
        </w:rPr>
      </w:pPr>
      <w:r>
        <w:rPr>
          <w:color w:val="231F20"/>
          <w:w w:val="110"/>
          <w:sz w:val="8"/>
        </w:rPr>
        <w:t>D</w:t>
      </w:r>
      <w:r w:rsidRPr="00597F5D">
        <w:rPr>
          <w:color w:val="231F20"/>
          <w:w w:val="110"/>
          <w:sz w:val="8"/>
          <w:lang w:val="cs-CZ"/>
        </w:rPr>
        <w:t>ržite dalje od izravne sunčeve svjetlosti i visokih temperatura. Visoke temperature mogu uzrokovati oštećenja.</w:t>
      </w:r>
    </w:p>
    <w:p w14:paraId="0FE8841D" w14:textId="7BCD76C8" w:rsidR="00597F5D" w:rsidRPr="00597F5D" w:rsidRDefault="00597F5D" w:rsidP="00597F5D">
      <w:pPr>
        <w:pStyle w:val="ListParagraph"/>
        <w:numPr>
          <w:ilvl w:val="0"/>
          <w:numId w:val="1"/>
        </w:numPr>
        <w:tabs>
          <w:tab w:val="left" w:pos="273"/>
        </w:tabs>
        <w:spacing w:before="22"/>
        <w:jc w:val="left"/>
        <w:rPr>
          <w:color w:val="231F20"/>
          <w:w w:val="110"/>
          <w:sz w:val="8"/>
          <w:lang w:val="cs-CZ"/>
        </w:rPr>
      </w:pPr>
      <w:r w:rsidRPr="00597F5D">
        <w:rPr>
          <w:color w:val="231F20"/>
          <w:w w:val="110"/>
          <w:sz w:val="8"/>
          <w:lang w:val="cs-CZ"/>
        </w:rPr>
        <w:t>Uređaj držite dalje od niskih temperatura kako biste spriječili unutarnja oštećenja.</w:t>
      </w:r>
    </w:p>
    <w:p w14:paraId="662103E8" w14:textId="5E2AE886" w:rsidR="00597F5D" w:rsidRDefault="00597F5D" w:rsidP="00597F5D">
      <w:pPr>
        <w:pStyle w:val="ListParagraph"/>
        <w:numPr>
          <w:ilvl w:val="0"/>
          <w:numId w:val="1"/>
        </w:numPr>
        <w:tabs>
          <w:tab w:val="left" w:pos="273"/>
        </w:tabs>
        <w:spacing w:before="22"/>
        <w:jc w:val="left"/>
        <w:rPr>
          <w:color w:val="231F20"/>
          <w:w w:val="110"/>
          <w:sz w:val="8"/>
          <w:lang w:val="cs-CZ"/>
        </w:rPr>
      </w:pPr>
      <w:r w:rsidRPr="00597F5D">
        <w:rPr>
          <w:color w:val="231F20"/>
          <w:w w:val="110"/>
          <w:sz w:val="8"/>
          <w:lang w:val="cs-CZ"/>
        </w:rPr>
        <w:t>Ne rastavljajte proizvod.</w:t>
      </w:r>
    </w:p>
    <w:p w14:paraId="7B2F90C1" w14:textId="77777777" w:rsidR="00D912D2" w:rsidRPr="00D912D2" w:rsidRDefault="00D912D2" w:rsidP="00D912D2">
      <w:pPr>
        <w:pStyle w:val="ListParagraph"/>
        <w:numPr>
          <w:ilvl w:val="0"/>
          <w:numId w:val="1"/>
        </w:numPr>
        <w:spacing w:line="295" w:lineRule="auto"/>
        <w:jc w:val="both"/>
        <w:rPr>
          <w:color w:val="231F20"/>
          <w:w w:val="110"/>
          <w:sz w:val="8"/>
        </w:rPr>
      </w:pPr>
      <w:r w:rsidRPr="00D912D2">
        <w:rPr>
          <w:color w:val="231F20"/>
          <w:w w:val="110"/>
          <w:sz w:val="8"/>
        </w:rPr>
        <w:t>6. Ne punite proizvod dulje od 10 sati.</w:t>
      </w:r>
    </w:p>
    <w:p w14:paraId="6AD13FFC" w14:textId="77777777" w:rsidR="00D912D2" w:rsidRPr="00D912D2" w:rsidRDefault="00D912D2" w:rsidP="00D912D2">
      <w:pPr>
        <w:pStyle w:val="ListParagraph"/>
        <w:numPr>
          <w:ilvl w:val="0"/>
          <w:numId w:val="1"/>
        </w:numPr>
        <w:spacing w:line="295" w:lineRule="auto"/>
        <w:jc w:val="both"/>
        <w:rPr>
          <w:sz w:val="8"/>
          <w:lang w:val="pl-PL"/>
        </w:rPr>
        <w:sectPr w:rsidR="00D912D2" w:rsidRPr="00D912D2" w:rsidSect="00D912D2">
          <w:type w:val="continuous"/>
          <w:pgSz w:w="4650" w:h="7090"/>
          <w:pgMar w:top="360" w:right="340" w:bottom="280" w:left="400" w:header="449" w:footer="556" w:gutter="0"/>
          <w:cols w:space="40"/>
        </w:sectPr>
      </w:pPr>
      <w:r w:rsidRPr="00D912D2">
        <w:rPr>
          <w:color w:val="231F20"/>
          <w:w w:val="110"/>
          <w:sz w:val="8"/>
          <w:lang w:val="pl-PL"/>
        </w:rPr>
        <w:t>7. Prilikom punjenja koristite kabel za punjenje tipa C koji dolazi s proizvodom.</w:t>
      </w:r>
    </w:p>
    <w:p w14:paraId="04DEB678" w14:textId="77777777" w:rsidR="00915EF2" w:rsidRPr="0071300A" w:rsidRDefault="008D3F71">
      <w:pPr>
        <w:rPr>
          <w:sz w:val="10"/>
        </w:rPr>
      </w:pPr>
      <w:r w:rsidRPr="0071300A">
        <w:br w:type="column"/>
      </w:r>
    </w:p>
    <w:p w14:paraId="6F0AC413" w14:textId="77777777" w:rsidR="00915EF2" w:rsidRPr="0071300A" w:rsidRDefault="00915EF2">
      <w:pPr>
        <w:pStyle w:val="BodyText"/>
        <w:rPr>
          <w:sz w:val="10"/>
          <w:lang w:val="cs-CZ"/>
        </w:rPr>
      </w:pPr>
    </w:p>
    <w:p w14:paraId="0B110CBC" w14:textId="77777777" w:rsidR="00915EF2" w:rsidRPr="0071300A" w:rsidRDefault="00915EF2">
      <w:pPr>
        <w:pStyle w:val="BodyText"/>
        <w:spacing w:before="6"/>
        <w:rPr>
          <w:sz w:val="10"/>
          <w:lang w:val="cs-CZ"/>
        </w:rPr>
      </w:pPr>
    </w:p>
    <w:p w14:paraId="23DA4A4E" w14:textId="77777777" w:rsidR="00915EF2" w:rsidRPr="00E2280D" w:rsidRDefault="008D3F71">
      <w:pPr>
        <w:ind w:left="138"/>
        <w:rPr>
          <w:sz w:val="20"/>
        </w:rPr>
      </w:pPr>
      <w:r>
        <w:rPr>
          <w:sz w:val="20"/>
        </w:rPr>
      </w:r>
      <w:r>
        <w:rPr>
          <w:sz w:val="20"/>
        </w:rPr>
        <w:pict w14:anchorId="11142419">
          <v:group id="docshapegroup26" o:spid="_x0000_s1035" style="width:20.3pt;height:27.7pt;mso-position-horizontal-relative:char;mso-position-vertical-relative:line" coordsize="406,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7" o:spid="_x0000_s1037" type="#_x0000_t75" style="position:absolute;left:57;top:56;width:294;height:438">
              <v:imagedata r:id="rId18" o:title=""/>
            </v:shape>
            <v:shape id="docshape28" o:spid="_x0000_s1036" style="position:absolute;left:-1;width:406;height:554" coordsize="406,554" path="m405,546r-9,-12l396,16r,l396,12r-4,l392,16r,513l384,518r,22l15,540,15,29,384,540r,-22l22,16r370,l392,12,19,12,11,1,7,,1,4,,8,12,25r,515l12,542r374,l394,553r2,1l398,554r2,l404,551r1,-5xe" fillcolor="#050100" stroked="f">
              <v:path arrowok="t"/>
            </v:shape>
            <w10:anchorlock/>
          </v:group>
        </w:pict>
      </w:r>
      <w:r w:rsidRPr="00E2280D">
        <w:rPr>
          <w:noProof/>
          <w:spacing w:val="34"/>
          <w:position w:val="3"/>
          <w:sz w:val="20"/>
          <w:lang w:val="en-US"/>
        </w:rPr>
        <w:drawing>
          <wp:inline distT="0" distB="0" distL="0" distR="0" wp14:anchorId="4CB97FBD" wp14:editId="03665965">
            <wp:extent cx="210753" cy="314325"/>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9" cstate="print"/>
                    <a:stretch>
                      <a:fillRect/>
                    </a:stretch>
                  </pic:blipFill>
                  <pic:spPr>
                    <a:xfrm>
                      <a:off x="0" y="0"/>
                      <a:ext cx="210753" cy="314325"/>
                    </a:xfrm>
                    <a:prstGeom prst="rect">
                      <a:avLst/>
                    </a:prstGeom>
                  </pic:spPr>
                </pic:pic>
              </a:graphicData>
            </a:graphic>
          </wp:inline>
        </w:drawing>
      </w:r>
    </w:p>
    <w:p w14:paraId="08614B36" w14:textId="0AC53213" w:rsidR="00915EF2" w:rsidRPr="00E2280D" w:rsidRDefault="00D912D2">
      <w:pPr>
        <w:spacing w:before="50" w:line="230" w:lineRule="auto"/>
        <w:ind w:left="138" w:right="787"/>
        <w:jc w:val="both"/>
        <w:rPr>
          <w:rFonts w:ascii="Arial"/>
          <w:sz w:val="11"/>
        </w:rPr>
      </w:pPr>
      <w:r w:rsidRPr="00D912D2">
        <w:rPr>
          <w:rFonts w:ascii="Arial"/>
          <w:color w:val="414042"/>
          <w:sz w:val="11"/>
        </w:rPr>
        <w:t>Za postizanje maksimalne brzine punjenja, snaga koju punja</w:t>
      </w:r>
      <w:r w:rsidRPr="00D912D2">
        <w:rPr>
          <w:rFonts w:ascii="Arial"/>
          <w:color w:val="414042"/>
          <w:sz w:val="11"/>
        </w:rPr>
        <w:t>č</w:t>
      </w:r>
      <w:r w:rsidRPr="00D912D2">
        <w:rPr>
          <w:rFonts w:ascii="Arial"/>
          <w:color w:val="414042"/>
          <w:sz w:val="11"/>
        </w:rPr>
        <w:t xml:space="preserve"> isporu</w:t>
      </w:r>
      <w:r w:rsidRPr="00D912D2">
        <w:rPr>
          <w:rFonts w:ascii="Arial"/>
          <w:color w:val="414042"/>
          <w:sz w:val="11"/>
        </w:rPr>
        <w:t>č</w:t>
      </w:r>
      <w:r w:rsidRPr="00D912D2">
        <w:rPr>
          <w:rFonts w:ascii="Arial"/>
          <w:color w:val="414042"/>
          <w:sz w:val="11"/>
        </w:rPr>
        <w:t>uje mora biti unutar raspona od minimalnih 0,05 W potrebnih za radio ure</w:t>
      </w:r>
      <w:r w:rsidRPr="00D912D2">
        <w:rPr>
          <w:rFonts w:ascii="Arial"/>
          <w:color w:val="414042"/>
          <w:sz w:val="11"/>
        </w:rPr>
        <w:t>đ</w:t>
      </w:r>
      <w:r w:rsidRPr="00D912D2">
        <w:rPr>
          <w:rFonts w:ascii="Arial"/>
          <w:color w:val="414042"/>
          <w:sz w:val="11"/>
        </w:rPr>
        <w:t>aj do maksimalnih 2 W.</w:t>
      </w:r>
    </w:p>
    <w:p w14:paraId="178F04ED" w14:textId="77777777" w:rsidR="00915EF2" w:rsidRPr="00E2280D" w:rsidRDefault="00915EF2">
      <w:pPr>
        <w:pStyle w:val="BodyText"/>
        <w:spacing w:before="3"/>
        <w:rPr>
          <w:rFonts w:ascii="Arial"/>
          <w:sz w:val="11"/>
          <w:lang w:val="cs-CZ"/>
        </w:rPr>
      </w:pPr>
    </w:p>
    <w:p w14:paraId="64BCB550" w14:textId="77777777" w:rsidR="00915EF2" w:rsidRPr="00E2280D" w:rsidRDefault="00915EF2">
      <w:pPr>
        <w:rPr>
          <w:rFonts w:ascii="Arial"/>
          <w:sz w:val="11"/>
        </w:rPr>
        <w:sectPr w:rsidR="00915EF2" w:rsidRPr="00E2280D" w:rsidSect="00D912D2">
          <w:headerReference w:type="default" r:id="rId20"/>
          <w:footerReference w:type="default" r:id="rId21"/>
          <w:type w:val="continuous"/>
          <w:pgSz w:w="4650" w:h="7090"/>
          <w:pgMar w:top="560" w:right="340" w:bottom="280" w:left="400" w:header="0" w:footer="0" w:gutter="0"/>
          <w:cols w:space="708"/>
        </w:sectPr>
      </w:pPr>
    </w:p>
    <w:p w14:paraId="3684A743" w14:textId="77777777" w:rsidR="00915EF2" w:rsidRPr="00E2280D" w:rsidRDefault="00915EF2">
      <w:pPr>
        <w:pStyle w:val="BodyText"/>
        <w:spacing w:before="5"/>
        <w:rPr>
          <w:rFonts w:ascii="Arial"/>
          <w:lang w:val="cs-CZ"/>
        </w:rPr>
      </w:pPr>
    </w:p>
    <w:p w14:paraId="1A119015" w14:textId="163F83B3" w:rsidR="00915EF2" w:rsidRPr="00E2280D" w:rsidRDefault="008D3F71">
      <w:pPr>
        <w:pStyle w:val="BodyText"/>
        <w:ind w:left="139"/>
        <w:rPr>
          <w:rFonts w:ascii="Arial" w:hAnsi="Arial"/>
          <w:lang w:val="cs-CZ"/>
        </w:rPr>
      </w:pPr>
      <w:r w:rsidRPr="00E2280D">
        <w:rPr>
          <w:rFonts w:ascii="Arial" w:hAnsi="Arial"/>
          <w:b/>
          <w:color w:val="414042"/>
          <w:lang w:val="cs-CZ"/>
        </w:rPr>
        <w:t xml:space="preserve">DE: </w:t>
      </w:r>
      <w:r w:rsidR="00D912D2" w:rsidRPr="00D912D2">
        <w:rPr>
          <w:rFonts w:ascii="Arial" w:hAnsi="Arial"/>
          <w:color w:val="414042"/>
          <w:lang w:val="cs-CZ"/>
        </w:rPr>
        <w:t>Izlazna snaga punjača mora se kretati od minimalno 0,05 vata potrebnih radio sustavu do maksimalno 2 vata potrebnih za postizanje maksimalne brzine punjenja.</w:t>
      </w:r>
    </w:p>
    <w:p w14:paraId="28F1E4AE" w14:textId="7229E2CD" w:rsidR="00915EF2" w:rsidRPr="00E2280D" w:rsidRDefault="008D3F71" w:rsidP="00D912D2">
      <w:pPr>
        <w:pStyle w:val="BodyText"/>
        <w:spacing w:before="8"/>
        <w:ind w:left="139"/>
        <w:jc w:val="both"/>
        <w:rPr>
          <w:rFonts w:ascii="Arial"/>
          <w:lang w:val="cs-CZ"/>
        </w:rPr>
      </w:pPr>
      <w:r w:rsidRPr="00E2280D">
        <w:rPr>
          <w:rFonts w:ascii="Arial" w:hAnsi="Arial"/>
          <w:b/>
          <w:color w:val="414042"/>
          <w:lang w:val="cs-CZ"/>
        </w:rPr>
        <w:t xml:space="preserve">FR: </w:t>
      </w:r>
      <w:r w:rsidR="00D912D2" w:rsidRPr="00D912D2">
        <w:rPr>
          <w:rFonts w:ascii="Arial" w:hAnsi="Arial"/>
          <w:color w:val="414042"/>
          <w:lang w:val="cs-CZ"/>
        </w:rPr>
        <w:t>Snaga koju punjač osigurava mora biti između najmanje 0,05 W potrebnih za radio opremu i najviše 2 W za postizanje maksimalne brzine punjenja.</w:t>
      </w:r>
    </w:p>
    <w:p w14:paraId="62DEB9EE" w14:textId="29F0613C" w:rsidR="00915EF2" w:rsidRPr="00E2280D" w:rsidRDefault="008D3F71">
      <w:pPr>
        <w:pStyle w:val="BodyText"/>
        <w:spacing w:before="3"/>
        <w:ind w:left="139"/>
        <w:jc w:val="both"/>
        <w:rPr>
          <w:rFonts w:ascii="Arial" w:hAnsi="Arial"/>
          <w:lang w:val="cs-CZ"/>
        </w:rPr>
      </w:pPr>
      <w:r w:rsidRPr="00E2280D">
        <w:rPr>
          <w:rFonts w:ascii="Arial" w:hAnsi="Arial"/>
          <w:b/>
          <w:color w:val="414042"/>
          <w:lang w:val="cs-CZ"/>
        </w:rPr>
        <w:t>I</w:t>
      </w:r>
      <w:r w:rsidRPr="00E2280D">
        <w:rPr>
          <w:rFonts w:ascii="Arial" w:hAnsi="Arial"/>
          <w:b/>
          <w:color w:val="414042"/>
          <w:lang w:val="cs-CZ"/>
        </w:rPr>
        <w:t xml:space="preserve">T: </w:t>
      </w:r>
      <w:r w:rsidR="00D912D2" w:rsidRPr="00D912D2">
        <w:rPr>
          <w:rFonts w:ascii="Arial" w:hAnsi="Arial"/>
          <w:color w:val="414042"/>
          <w:lang w:val="cs-CZ"/>
        </w:rPr>
        <w:t>Snaga koju punjač osigurava mora biti između minimalnih 0,05 vata potrebnih za radio opremu i maksimalnih 2 vata za postizanje maksimalne brzine punjenja.</w:t>
      </w:r>
    </w:p>
    <w:p w14:paraId="158FCDAF" w14:textId="5925B43F" w:rsidR="00915EF2" w:rsidRPr="00E2280D" w:rsidRDefault="008D3F71">
      <w:pPr>
        <w:pStyle w:val="BodyText"/>
        <w:spacing w:before="5"/>
        <w:ind w:left="139"/>
        <w:rPr>
          <w:rFonts w:ascii="Arial" w:hAnsi="Arial"/>
          <w:lang w:val="cs-CZ"/>
        </w:rPr>
      </w:pPr>
      <w:r w:rsidRPr="00E2280D">
        <w:rPr>
          <w:rFonts w:ascii="Arial" w:hAnsi="Arial"/>
          <w:b/>
          <w:color w:val="414042"/>
          <w:lang w:val="cs-CZ"/>
        </w:rPr>
        <w:t xml:space="preserve">ES: </w:t>
      </w:r>
      <w:r w:rsidR="00D912D2" w:rsidRPr="00D912D2">
        <w:rPr>
          <w:rFonts w:ascii="Arial" w:hAnsi="Arial"/>
          <w:color w:val="414042"/>
          <w:lang w:val="cs-CZ"/>
        </w:rPr>
        <w:t>Snaga koju punjač isporučuje mora biti između minimalno 0,05 vata potrebnih za radio opremu i maksimalno 2 vata kako bi se postigla maksimalna brzina punjenja.</w:t>
      </w:r>
    </w:p>
    <w:p w14:paraId="48D26D78" w14:textId="48019A63" w:rsidR="00915EF2" w:rsidRPr="00E2280D" w:rsidRDefault="008D3F71">
      <w:pPr>
        <w:pStyle w:val="BodyText"/>
        <w:spacing w:before="6"/>
        <w:ind w:left="139"/>
        <w:jc w:val="both"/>
        <w:rPr>
          <w:rFonts w:ascii="Arial"/>
          <w:lang w:val="cs-CZ"/>
        </w:rPr>
      </w:pPr>
      <w:r w:rsidRPr="00E2280D">
        <w:rPr>
          <w:rFonts w:ascii="Arial"/>
          <w:b/>
          <w:color w:val="414042"/>
          <w:lang w:val="cs-CZ"/>
        </w:rPr>
        <w:t xml:space="preserve">NL: </w:t>
      </w:r>
      <w:r w:rsidR="00D912D2" w:rsidRPr="00D912D2">
        <w:rPr>
          <w:rFonts w:ascii="Arial"/>
          <w:color w:val="414042"/>
          <w:lang w:val="cs-CZ"/>
        </w:rPr>
        <w:t>Snaga koju punja</w:t>
      </w:r>
      <w:r w:rsidR="00D912D2" w:rsidRPr="00D912D2">
        <w:rPr>
          <w:rFonts w:ascii="Arial"/>
          <w:color w:val="414042"/>
          <w:lang w:val="cs-CZ"/>
        </w:rPr>
        <w:t>č</w:t>
      </w:r>
      <w:r w:rsidR="00D912D2" w:rsidRPr="00D912D2">
        <w:rPr>
          <w:rFonts w:ascii="Arial"/>
          <w:color w:val="414042"/>
          <w:lang w:val="cs-CZ"/>
        </w:rPr>
        <w:t xml:space="preserve"> isporu</w:t>
      </w:r>
      <w:r w:rsidR="00D912D2" w:rsidRPr="00D912D2">
        <w:rPr>
          <w:rFonts w:ascii="Arial"/>
          <w:color w:val="414042"/>
          <w:lang w:val="cs-CZ"/>
        </w:rPr>
        <w:t>č</w:t>
      </w:r>
      <w:r w:rsidR="00D912D2" w:rsidRPr="00D912D2">
        <w:rPr>
          <w:rFonts w:ascii="Arial"/>
          <w:color w:val="414042"/>
          <w:lang w:val="cs-CZ"/>
        </w:rPr>
        <w:t>uje mora biti izme</w:t>
      </w:r>
      <w:r w:rsidR="00D912D2" w:rsidRPr="00D912D2">
        <w:rPr>
          <w:rFonts w:ascii="Arial"/>
          <w:color w:val="414042"/>
          <w:lang w:val="cs-CZ"/>
        </w:rPr>
        <w:t>đ</w:t>
      </w:r>
      <w:r w:rsidR="00D912D2" w:rsidRPr="00D912D2">
        <w:rPr>
          <w:rFonts w:ascii="Arial"/>
          <w:color w:val="414042"/>
          <w:lang w:val="cs-CZ"/>
        </w:rPr>
        <w:t>u minimalno 0,05 vata (kako zahtijeva radio oprema) i maksimalno 2 vata kako bi se postigla maksimalna brzina punjenja.</w:t>
      </w:r>
    </w:p>
    <w:p w14:paraId="4BBE6597" w14:textId="3A793612" w:rsidR="00915EF2" w:rsidRPr="00E2280D" w:rsidRDefault="008D3F71">
      <w:pPr>
        <w:pStyle w:val="BodyText"/>
        <w:spacing w:before="5"/>
        <w:ind w:left="139"/>
        <w:jc w:val="both"/>
        <w:rPr>
          <w:rFonts w:ascii="Arial" w:hAnsi="Arial"/>
          <w:lang w:val="cs-CZ"/>
        </w:rPr>
      </w:pPr>
      <w:r w:rsidRPr="00E2280D">
        <w:rPr>
          <w:rFonts w:ascii="Arial" w:hAnsi="Arial"/>
          <w:b/>
          <w:color w:val="414042"/>
          <w:lang w:val="cs-CZ"/>
        </w:rPr>
        <w:t xml:space="preserve">SV: </w:t>
      </w:r>
      <w:r w:rsidR="00D912D2" w:rsidRPr="00D912D2">
        <w:rPr>
          <w:rFonts w:ascii="Arial" w:hAnsi="Arial"/>
          <w:color w:val="414042"/>
          <w:lang w:val="cs-CZ"/>
        </w:rPr>
        <w:t>Snaga koju punjač isporučuje mora biti između minimalno 0,05 W i maksimalno 2 W.</w:t>
      </w:r>
    </w:p>
    <w:p w14:paraId="624C3941" w14:textId="77777777" w:rsidR="00915EF2" w:rsidRPr="00E2280D" w:rsidRDefault="008D3F71">
      <w:pPr>
        <w:spacing w:before="5"/>
        <w:rPr>
          <w:rFonts w:ascii="Arial"/>
          <w:sz w:val="8"/>
        </w:rPr>
      </w:pPr>
      <w:r w:rsidRPr="00E2280D">
        <w:br w:type="column"/>
      </w:r>
    </w:p>
    <w:p w14:paraId="213D65EE" w14:textId="559DC6B6" w:rsidR="00915EF2" w:rsidRPr="00E2280D" w:rsidRDefault="00D912D2">
      <w:pPr>
        <w:pStyle w:val="BodyText"/>
        <w:ind w:left="139" w:right="254"/>
        <w:jc w:val="both"/>
        <w:rPr>
          <w:rFonts w:ascii="Arial" w:hAnsi="Arial"/>
          <w:lang w:val="cs-CZ"/>
        </w:rPr>
      </w:pPr>
      <w:r w:rsidRPr="00D912D2">
        <w:rPr>
          <w:rFonts w:ascii="Arial" w:hAnsi="Arial"/>
          <w:color w:val="414042"/>
          <w:lang w:val="cs-CZ"/>
        </w:rPr>
        <w:t>vata, što je potrebno za punjenje radio opreme najvećom brzinom punjenja.</w:t>
      </w:r>
    </w:p>
    <w:p w14:paraId="4B7C23D7" w14:textId="418B38B1" w:rsidR="00915EF2" w:rsidRPr="00E2280D" w:rsidRDefault="008D3F71">
      <w:pPr>
        <w:pStyle w:val="BodyText"/>
        <w:spacing w:before="3"/>
        <w:ind w:left="139" w:right="197"/>
        <w:jc w:val="both"/>
        <w:rPr>
          <w:rFonts w:ascii="Arial" w:hAnsi="Arial"/>
          <w:lang w:val="cs-CZ"/>
        </w:rPr>
      </w:pPr>
      <w:r w:rsidRPr="00E2280D">
        <w:rPr>
          <w:rFonts w:ascii="Arial" w:hAnsi="Arial"/>
          <w:b/>
          <w:color w:val="414042"/>
          <w:lang w:val="cs-CZ"/>
        </w:rPr>
        <w:t xml:space="preserve">RO: </w:t>
      </w:r>
      <w:r w:rsidR="00D912D2" w:rsidRPr="00D912D2">
        <w:rPr>
          <w:rFonts w:ascii="Arial" w:hAnsi="Arial"/>
          <w:color w:val="414042"/>
          <w:lang w:val="cs-CZ"/>
        </w:rPr>
        <w:t>Snaga koju punjač osigurava mora biti između minimalnih 0,05 W potrebnih za radio opremu i maksimalnih 2 W kako bi se postigla maksimalna brzina punjenja.</w:t>
      </w:r>
    </w:p>
    <w:p w14:paraId="7477DAC6" w14:textId="4F0FF302" w:rsidR="00915EF2" w:rsidRPr="00E2280D" w:rsidRDefault="008D3F71">
      <w:pPr>
        <w:pStyle w:val="BodyText"/>
        <w:spacing w:before="4"/>
        <w:ind w:left="139" w:right="197"/>
        <w:jc w:val="both"/>
        <w:rPr>
          <w:rFonts w:ascii="Arial" w:hAnsi="Arial"/>
          <w:lang w:val="cs-CZ"/>
        </w:rPr>
      </w:pPr>
      <w:r w:rsidRPr="00E2280D">
        <w:rPr>
          <w:rFonts w:ascii="Arial" w:hAnsi="Arial"/>
          <w:b/>
          <w:color w:val="414042"/>
          <w:lang w:val="cs-CZ"/>
        </w:rPr>
        <w:t xml:space="preserve">BG: </w:t>
      </w:r>
      <w:r w:rsidR="00D912D2" w:rsidRPr="00D912D2">
        <w:rPr>
          <w:rFonts w:ascii="Arial" w:hAnsi="Arial"/>
          <w:color w:val="414042"/>
          <w:lang w:val="cs-CZ"/>
        </w:rPr>
        <w:t>Snaga koju punjač osigurava mora biti između minimalnih 0,05 W potrebnih za radio opremu i maksimalnih 2 W kako bi se postigla maksimalna brzina punjenja.</w:t>
      </w:r>
    </w:p>
    <w:p w14:paraId="3510DECF" w14:textId="13B1ADFC" w:rsidR="00915EF2" w:rsidRPr="00E2280D" w:rsidRDefault="008D3F71">
      <w:pPr>
        <w:pStyle w:val="BodyText"/>
        <w:spacing w:before="7"/>
        <w:ind w:left="139" w:right="167"/>
        <w:rPr>
          <w:rFonts w:ascii="Arial" w:hAnsi="Arial"/>
          <w:lang w:val="cs-CZ"/>
        </w:rPr>
      </w:pPr>
      <w:r w:rsidRPr="00E2280D">
        <w:rPr>
          <w:rFonts w:ascii="Arial" w:hAnsi="Arial"/>
          <w:b/>
          <w:color w:val="414042"/>
          <w:lang w:val="cs-CZ"/>
        </w:rPr>
        <w:t xml:space="preserve">PL: </w:t>
      </w:r>
      <w:r w:rsidR="00D912D2" w:rsidRPr="00D912D2">
        <w:rPr>
          <w:rFonts w:ascii="Arial" w:hAnsi="Arial"/>
          <w:color w:val="414042"/>
          <w:lang w:val="cs-CZ"/>
        </w:rPr>
        <w:t>Snaga koju punjač isporučuje mora biti unutar raspona od min. 0,05 W potrebnog za radio opremu do maks. 2 W za postizanje maksimalne brzine punjenja.</w:t>
      </w:r>
    </w:p>
    <w:p w14:paraId="63406EDC" w14:textId="7C8385DF" w:rsidR="00915EF2" w:rsidRPr="00E2280D" w:rsidRDefault="008D3F71">
      <w:pPr>
        <w:pStyle w:val="BodyText"/>
        <w:spacing w:before="6"/>
        <w:ind w:left="139" w:right="198"/>
        <w:jc w:val="both"/>
        <w:rPr>
          <w:rFonts w:ascii="Arial" w:hAnsi="Arial"/>
          <w:lang w:val="cs-CZ"/>
        </w:rPr>
      </w:pPr>
      <w:r w:rsidRPr="00E2280D">
        <w:rPr>
          <w:rFonts w:ascii="Arial" w:hAnsi="Arial"/>
          <w:b/>
          <w:color w:val="414042"/>
          <w:lang w:val="cs-CZ"/>
        </w:rPr>
        <w:t xml:space="preserve">GR: </w:t>
      </w:r>
      <w:r w:rsidR="00D912D2" w:rsidRPr="00D912D2">
        <w:rPr>
          <w:rFonts w:ascii="Arial" w:hAnsi="Arial"/>
          <w:color w:val="414042"/>
          <w:lang w:val="cs-CZ"/>
        </w:rPr>
        <w:t>Snaga koju punjač osigurava mora biti između 0,05 W potrebne za radio opremu i maksimalno 2 W kako bi se postigla maksimalna brzina punjenja.</w:t>
      </w:r>
    </w:p>
    <w:p w14:paraId="39E9C896" w14:textId="1BCC3998" w:rsidR="00915EF2" w:rsidRPr="00E2280D" w:rsidRDefault="008D3F71">
      <w:pPr>
        <w:pStyle w:val="BodyText"/>
        <w:spacing w:before="6"/>
        <w:ind w:left="139" w:right="197"/>
        <w:jc w:val="both"/>
        <w:rPr>
          <w:rFonts w:ascii="Arial" w:hAnsi="Arial"/>
          <w:lang w:val="cs-CZ"/>
        </w:rPr>
      </w:pPr>
      <w:r w:rsidRPr="00E2280D">
        <w:rPr>
          <w:rFonts w:ascii="Arial" w:hAnsi="Arial"/>
          <w:b/>
          <w:color w:val="414042"/>
          <w:lang w:val="cs-CZ"/>
        </w:rPr>
        <w:t xml:space="preserve">HU: </w:t>
      </w:r>
      <w:r w:rsidR="00D912D2" w:rsidRPr="00D912D2">
        <w:rPr>
          <w:rFonts w:ascii="Arial" w:hAnsi="Arial"/>
          <w:color w:val="414042"/>
          <w:lang w:val="cs-CZ"/>
        </w:rPr>
        <w:t>Izlazna snaga punjača mora biti između najmanje 0,05 W i najviše 2 W kako bi se postigla maksimalna brzina punjenja koju zahtijeva radio oprema.</w:t>
      </w:r>
      <w:bookmarkStart w:id="0" w:name="_GoBack"/>
      <w:bookmarkEnd w:id="0"/>
    </w:p>
    <w:p w14:paraId="58C0F417" w14:textId="77777777" w:rsidR="00915EF2" w:rsidRPr="00E2280D" w:rsidRDefault="00915EF2">
      <w:pPr>
        <w:jc w:val="both"/>
        <w:rPr>
          <w:rFonts w:ascii="Arial" w:hAnsi="Arial"/>
        </w:rPr>
        <w:sectPr w:rsidR="00915EF2" w:rsidRPr="00E2280D">
          <w:type w:val="continuous"/>
          <w:pgSz w:w="4650" w:h="7090"/>
          <w:pgMar w:top="360" w:right="340" w:bottom="280" w:left="400" w:header="0" w:footer="0" w:gutter="0"/>
          <w:cols w:num="2" w:space="708" w:equalWidth="0">
            <w:col w:w="1840" w:space="41"/>
            <w:col w:w="2029"/>
          </w:cols>
        </w:sectPr>
      </w:pPr>
    </w:p>
    <w:p w14:paraId="7D60E8C6" w14:textId="77777777" w:rsidR="00915EF2" w:rsidRPr="00E2280D" w:rsidRDefault="00915EF2">
      <w:pPr>
        <w:pStyle w:val="BodyText"/>
        <w:spacing w:before="7"/>
        <w:rPr>
          <w:rFonts w:ascii="Arial"/>
          <w:sz w:val="21"/>
          <w:lang w:val="cs-CZ"/>
        </w:rPr>
      </w:pPr>
    </w:p>
    <w:p w14:paraId="09CEECA5" w14:textId="77777777" w:rsidR="00915EF2" w:rsidRPr="00E2280D" w:rsidRDefault="008D3F71">
      <w:pPr>
        <w:ind w:left="530"/>
        <w:rPr>
          <w:rFonts w:ascii="Arial"/>
          <w:sz w:val="20"/>
        </w:rPr>
      </w:pPr>
      <w:r w:rsidRPr="00E2280D">
        <w:rPr>
          <w:rFonts w:ascii="Arial"/>
          <w:noProof/>
          <w:position w:val="2"/>
          <w:sz w:val="20"/>
          <w:lang w:val="en-US"/>
        </w:rPr>
        <w:drawing>
          <wp:inline distT="0" distB="0" distL="0" distR="0" wp14:anchorId="0880221B" wp14:editId="36A911F1">
            <wp:extent cx="195259" cy="195262"/>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2" cstate="print"/>
                    <a:stretch>
                      <a:fillRect/>
                    </a:stretch>
                  </pic:blipFill>
                  <pic:spPr>
                    <a:xfrm>
                      <a:off x="0" y="0"/>
                      <a:ext cx="195259" cy="195262"/>
                    </a:xfrm>
                    <a:prstGeom prst="rect">
                      <a:avLst/>
                    </a:prstGeom>
                  </pic:spPr>
                </pic:pic>
              </a:graphicData>
            </a:graphic>
          </wp:inline>
        </w:drawing>
      </w:r>
      <w:r w:rsidRPr="00E2280D">
        <w:rPr>
          <w:rFonts w:ascii="Arial"/>
          <w:noProof/>
          <w:spacing w:val="84"/>
          <w:position w:val="3"/>
          <w:sz w:val="20"/>
          <w:lang w:val="en-US"/>
        </w:rPr>
        <w:drawing>
          <wp:inline distT="0" distB="0" distL="0" distR="0" wp14:anchorId="0F2223DE" wp14:editId="2BC6C2E8">
            <wp:extent cx="107523" cy="194309"/>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3" cstate="print"/>
                    <a:stretch>
                      <a:fillRect/>
                    </a:stretch>
                  </pic:blipFill>
                  <pic:spPr>
                    <a:xfrm>
                      <a:off x="0" y="0"/>
                      <a:ext cx="107523" cy="194309"/>
                    </a:xfrm>
                    <a:prstGeom prst="rect">
                      <a:avLst/>
                    </a:prstGeom>
                  </pic:spPr>
                </pic:pic>
              </a:graphicData>
            </a:graphic>
          </wp:inline>
        </w:drawing>
      </w:r>
      <w:r w:rsidRPr="00E2280D">
        <w:rPr>
          <w:rFonts w:ascii="Arial"/>
          <w:noProof/>
          <w:spacing w:val="39"/>
          <w:position w:val="3"/>
          <w:sz w:val="20"/>
          <w:lang w:val="en-US"/>
        </w:rPr>
        <w:drawing>
          <wp:inline distT="0" distB="0" distL="0" distR="0" wp14:anchorId="03300E29" wp14:editId="659BE022">
            <wp:extent cx="106866" cy="194309"/>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4" cstate="print"/>
                    <a:stretch>
                      <a:fillRect/>
                    </a:stretch>
                  </pic:blipFill>
                  <pic:spPr>
                    <a:xfrm>
                      <a:off x="0" y="0"/>
                      <a:ext cx="106866" cy="194309"/>
                    </a:xfrm>
                    <a:prstGeom prst="rect">
                      <a:avLst/>
                    </a:prstGeom>
                  </pic:spPr>
                </pic:pic>
              </a:graphicData>
            </a:graphic>
          </wp:inline>
        </w:drawing>
      </w:r>
      <w:r>
        <w:rPr>
          <w:rFonts w:ascii="Arial"/>
          <w:spacing w:val="145"/>
          <w:position w:val="3"/>
          <w:sz w:val="20"/>
        </w:rPr>
      </w:r>
      <w:r>
        <w:rPr>
          <w:rFonts w:ascii="Arial"/>
          <w:spacing w:val="145"/>
          <w:position w:val="3"/>
          <w:sz w:val="20"/>
        </w:rPr>
        <w:pict w14:anchorId="17DD583E">
          <v:group id="docshapegroup29" o:spid="_x0000_s1033" style="width:35.05pt;height:19.8pt;mso-position-horizontal-relative:char;mso-position-vertical-relative:line" coordsize="701,396">
            <v:shape id="docshape30" o:spid="_x0000_s1034" style="position:absolute;width:701;height:396" coordsize="701,396" o:spt="100" adj="0,,0" path="m89,147l,147,,393r34,l34,296r84,l115,290r23,-11l152,261r,l34,261r,-81l149,180r-9,-14l118,152,89,147xm118,296r-39,l124,393r40,l118,296xm149,180r-72,l95,182r16,4l122,198r5,19l123,240r-10,13l96,259r-20,2l152,261r6,-22l159,214r-5,-27l149,180xm264,201r-17,2l231,208r-13,8l206,228r-9,14l191,259r-4,20l185,300r2,21l190,339r7,16l206,370r11,11l230,389r14,5l261,396r16,-2l292,389r14,-8l317,369r5,-8l249,361r-11,-6l230,344r-5,-9l221,325r-2,-12l218,300r,-2l219,285r2,-12l225,262r5,-9l238,242r11,-6l324,236r-6,-9l308,215r-13,-7l280,203r-16,-2xm324,236r-48,l287,241r7,11l299,261r3,11l304,284r1,14l305,300r-1,13l302,325r-3,11l294,345r-7,10l276,361r46,l326,354r7,-17l337,319r1,-21l337,276r-4,-19l327,241r-3,-5xm394,148r-34,l360,390r34,l394,281r134,l528,253r-134,l394,148xm528,281r-35,l493,390r35,l528,281xm528,148r-35,l493,253r35,l528,148xm218,77r,56l261,174r56,-55l261,119,218,77xm381,l261,119r56,l381,55,381,xm562,345r,35l568,384r8,4l588,390r12,3l611,394r8,l637,393r16,-3l667,385r12,-8l689,368r,-1l612,367r-11,-2l578,356r-9,-5l562,345xm637,144r-29,5l585,161r-10,10l568,182r-4,13l562,209r,14l566,234r7,11l580,253r10,8l602,270r16,9l634,287r11,7l651,298r6,4l662,307r3,5l669,318r1,6l670,331r-3,16l658,358r-15,7l623,367r66,l695,356r4,-13l701,328r-1,-10l697,308r-4,-9l687,290r-7,-9l669,273r-13,-9l627,248r-11,-7l608,236r-6,-5l596,224r-3,-8l593,196r4,-9l606,181r20,-8l649,172r42,l691,152r-24,-7l637,144xm691,172r-42,l672,177r19,10l691,172xe" fillcolor="#231f20" stroked="f">
              <v:stroke joinstyle="round"/>
              <v:formulas/>
              <v:path arrowok="t" o:connecttype="segments"/>
            </v:shape>
            <w10:anchorlock/>
          </v:group>
        </w:pict>
      </w:r>
      <w:r>
        <w:rPr>
          <w:rFonts w:ascii="Arial"/>
          <w:spacing w:val="103"/>
          <w:position w:val="3"/>
          <w:sz w:val="20"/>
        </w:rPr>
      </w:r>
      <w:r>
        <w:rPr>
          <w:rFonts w:ascii="Arial"/>
          <w:spacing w:val="103"/>
          <w:position w:val="3"/>
          <w:sz w:val="20"/>
        </w:rPr>
        <w:pict w14:anchorId="07FB4796">
          <v:group id="docshapegroup31" o:spid="_x0000_s1030" style="width:21.25pt;height:15.25pt;mso-position-horizontal-relative:char;mso-position-vertical-relative:line" coordsize="425,305">
            <v:shape id="docshape32" o:spid="_x0000_s1032" style="position:absolute;width:425;height:305" coordsize="425,305" o:spt="100" adj="0,,0" path="m161,l52,,32,,,25,,37,,305r55,l55,176r135,l188,165r6,-29l55,136r,-84l161,52,161,xm190,176r-42,l175,245r45,39l265,301r32,4l353,300r32,-10l405,266r2,-4l294,262r-33,-4l230,242,207,217,193,189r-3,-13xm424,220r-47,l352,244r-27,13l294,262r113,l424,220xm308,12r-62,7l196,37,169,55,156,85r-8,51l194,136r5,-23l225,79,258,60r34,-6l324,53r69,l360,28,308,12xm393,53r-69,l343,57r15,13l377,94r47,l400,59r-7,-6xe" fillcolor="#231f20" stroked="f">
              <v:stroke joinstyle="round"/>
              <v:formulas/>
              <v:path arrowok="t" o:connecttype="segments"/>
            </v:shape>
            <v:shape id="docshape33" o:spid="_x0000_s1031" type="#_x0000_t75" style="position:absolute;left:203;top:67;width:172;height:178">
              <v:imagedata r:id="rId25" o:title=""/>
            </v:shape>
            <w10:anchorlock/>
          </v:group>
        </w:pict>
      </w:r>
      <w:r w:rsidRPr="00E2280D">
        <w:rPr>
          <w:rFonts w:ascii="Arial"/>
          <w:noProof/>
          <w:spacing w:val="43"/>
          <w:sz w:val="20"/>
          <w:lang w:val="en-US"/>
        </w:rPr>
        <w:drawing>
          <wp:inline distT="0" distB="0" distL="0" distR="0" wp14:anchorId="4DF5ECFB" wp14:editId="6E912875">
            <wp:extent cx="202260" cy="195262"/>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6" cstate="print"/>
                    <a:stretch>
                      <a:fillRect/>
                    </a:stretch>
                  </pic:blipFill>
                  <pic:spPr>
                    <a:xfrm>
                      <a:off x="0" y="0"/>
                      <a:ext cx="202260" cy="195262"/>
                    </a:xfrm>
                    <a:prstGeom prst="rect">
                      <a:avLst/>
                    </a:prstGeom>
                  </pic:spPr>
                </pic:pic>
              </a:graphicData>
            </a:graphic>
          </wp:inline>
        </w:drawing>
      </w:r>
    </w:p>
    <w:p w14:paraId="62591B07" w14:textId="77777777" w:rsidR="00915EF2" w:rsidRPr="00E2280D" w:rsidRDefault="00915EF2">
      <w:pPr>
        <w:pStyle w:val="BodyText"/>
        <w:spacing w:before="8"/>
        <w:rPr>
          <w:rFonts w:ascii="Arial"/>
          <w:sz w:val="3"/>
          <w:lang w:val="cs-CZ"/>
        </w:rPr>
      </w:pPr>
    </w:p>
    <w:p w14:paraId="0F6ED860" w14:textId="77777777" w:rsidR="00915EF2" w:rsidRPr="00E2280D" w:rsidRDefault="008D3F71">
      <w:pPr>
        <w:pStyle w:val="BodyText"/>
        <w:ind w:left="685"/>
        <w:rPr>
          <w:rFonts w:ascii="Arial"/>
          <w:sz w:val="20"/>
          <w:lang w:val="cs-CZ"/>
        </w:rPr>
      </w:pPr>
      <w:r>
        <w:rPr>
          <w:rFonts w:ascii="Arial"/>
          <w:sz w:val="20"/>
          <w:lang w:val="cs-CZ"/>
        </w:rPr>
      </w:r>
      <w:r>
        <w:rPr>
          <w:rFonts w:ascii="Arial"/>
          <w:sz w:val="20"/>
          <w:lang w:val="cs-CZ"/>
        </w:rPr>
        <w:pict w14:anchorId="4B32B813">
          <v:group id="docshapegroup34" o:spid="_x0000_s1026" style="width:124.1pt;height:67.45pt;mso-position-horizontal-relative:char;mso-position-vertical-relative:line" coordsize="2482,1349">
            <v:shape id="docshape35" o:spid="_x0000_s1029" type="#_x0000_t75" style="position:absolute;top:132;width:2195;height:1217">
              <v:imagedata r:id="rId27" o:title=""/>
            </v:shape>
            <v:shape id="docshape36" o:spid="_x0000_s1028" style="position:absolute;left:2108;width:374;height:534" coordorigin="2109" coordsize="374,534" o:spt="100" adj="0,,0" path="m2367,334r,-6l2367,321r-5,-5l2349,316r-5,5l2344,334r5,5l2362,339r5,-5xm2407,60r-2,-2l2399,52r-7,-2l2385,56r,2l2383,56r-11,-8l2360,44r-12,-4l2335,40r-4,-2l2330,38r1,-8l2323,30r,8l2322,40r,4l2322,46r-8,-2l2293,44r-9,2l2285,44r,-4l2284,38r39,l2323,30r-9,l2291,30r-15,l2277,36r-19,l2250,38r-2,l2249,34r-23,l2228,42r-3,2l2211,50r-7,6l2200,66r13,l2212,64r3,-2l2217,60r1,l2221,58r2,-4l2228,56r-2,4l2227,66r21,l2248,60r,-4l2248,54r,-4l2249,48r10,l2266,46r11,l2276,52r1,2l2331,54r-1,-6l2331,48r13,2l2356,52r15,6l2376,62r2,4l2406,66r1,-6xm2452,459r,l2452,457r-316,l2136,459r,l2136,533r316,l2452,459xm2482,r-4,2l2476,6r-23,24l2387,98r-7,2l2377,98r,l2377,84r19,l2400,82r-1,-4l2399,74r1,-2l2406,68r-27,l2368,68r,16l2366,98r-1,22l2365,120r-2,1l2363,138r-9,124l2353,261r,29l2351,292r-23,8l2321,312r-2,18l2226,330r-1,-14l2224,292r,-10l2224,280r14,-14l2258,246r33,-34l2292,212r16,16l2322,244r30,32l2353,278r,12l2353,261r-43,-45l2307,212r-8,-8l2299,204r8,-8l2316,186r43,-44l2361,140r1,-2l2363,138r,-17l2349,136r-6,6l2342,142r1,-4l2272,138r,4l2272,150r,8l2328,158r-27,28l2297,190r-5,6l2291,196r-7,-8l2284,202r,2l2233,256r-5,6l2223,266r-5,-132l2219,132r10,12l2271,188r13,14l2284,188r-7,-8l2233,134r-1,-2l2226,126r-8,-8l2217,116r,-12l2216,96r,-12l2368,84r,-16l2249,68r-23,l2219,68r-6,l2199,68r-2,l2190,68r1,8l2190,80r3,6l2199,84r7,l2206,92r,6l2207,104r-2,l2204,102,2111,2r-1,l2109,r,14l2118,26r88,94l2207,120r2,30l2213,252r1,22l2213,278r-26,26l2116,378r,l2123,384r1,l2145,364r18,-20l2204,302r5,-6l2214,292r,2l2215,296r1,44l2234,340r,2l2234,362r22,l2256,344r-1,-4l2320,340r2,2l2329,356r10,8l2369,366r11,-8l2387,346r5,-10l2393,326r-4,-10l2391,316r,2l2454,384r,l2454,384r7,-6l2461,378r-25,-28l2404,316r-6,-6l2385,296r-8,-8l2373,284r,54l2365,346r-20,l2337,338r,-8l2337,318r8,-8l2365,310r8,8l2373,338r,-54l2371,281r,15l2361,294r,l2363,288r3,2l2368,292r3,4l2371,281r-7,-7l2363,272r1,-10l2373,138r1,-2l2411,136r,-6l2411,106r,-6l2411,98r-9,l2402,128r-14,l2384,130r-3,-6l2383,116r3,-2l2388,112r4,-6l2397,108r5,l2402,128r,-30l2401,98r1,-2l2446,52r22,-22l2474,22r8,-8l2482,xe" fillcolor="#020303" stroked="f">
              <v:stroke joinstyle="round"/>
              <v:formulas/>
              <v:path arrowok="t" o:connecttype="segments"/>
            </v:shape>
            <v:shape id="docshape37" o:spid="_x0000_s1027" type="#_x0000_t202" style="position:absolute;left:1447;top:451;width:640;height:97" filled="f" stroked="f">
              <v:textbox inset="0,0,0,0">
                <w:txbxContent>
                  <w:p w14:paraId="10D324D2" w14:textId="77777777" w:rsidR="00915EF2" w:rsidRPr="00E2280D" w:rsidRDefault="008D3F71">
                    <w:pPr>
                      <w:spacing w:before="1"/>
                      <w:rPr>
                        <w:rFonts w:ascii="Trebuchet MS"/>
                        <w:sz w:val="8"/>
                      </w:rPr>
                    </w:pPr>
                    <w:r w:rsidRPr="00E2280D">
                      <w:rPr>
                        <w:rFonts w:ascii="Trebuchet MS"/>
                        <w:color w:val="231F20"/>
                        <w:w w:val="90"/>
                        <w:sz w:val="8"/>
                      </w:rPr>
                      <w:t xml:space="preserve">PAP Raccolta </w:t>
                    </w:r>
                    <w:r w:rsidRPr="00E2280D">
                      <w:rPr>
                        <w:rFonts w:ascii="Trebuchet MS"/>
                        <w:color w:val="231F20"/>
                        <w:spacing w:val="-2"/>
                        <w:w w:val="90"/>
                        <w:sz w:val="8"/>
                      </w:rPr>
                      <w:t>Carta</w:t>
                    </w:r>
                  </w:p>
                </w:txbxContent>
              </v:textbox>
            </v:shape>
            <w10:anchorlock/>
          </v:group>
        </w:pict>
      </w:r>
    </w:p>
    <w:p w14:paraId="2A6FA5E1" w14:textId="3F733FE1" w:rsidR="00915EF2" w:rsidRDefault="00D912D2" w:rsidP="00D912D2">
      <w:pPr>
        <w:spacing w:before="111"/>
        <w:ind w:left="414" w:right="473"/>
        <w:jc w:val="center"/>
        <w:rPr>
          <w:sz w:val="14"/>
        </w:rPr>
      </w:pPr>
      <w:r w:rsidRPr="00D912D2">
        <w:rPr>
          <w:color w:val="231F20"/>
          <w:w w:val="110"/>
          <w:sz w:val="14"/>
        </w:rPr>
        <w:t>Proizvedeno u Kini</w:t>
      </w:r>
    </w:p>
    <w:sectPr w:rsidR="00915EF2">
      <w:type w:val="continuous"/>
      <w:pgSz w:w="4650" w:h="7090"/>
      <w:pgMar w:top="360" w:right="340" w:bottom="280" w:left="4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804F5" w14:textId="77777777" w:rsidR="008D3F71" w:rsidRPr="00E2280D" w:rsidRDefault="008D3F71">
      <w:r w:rsidRPr="00E2280D">
        <w:separator/>
      </w:r>
    </w:p>
  </w:endnote>
  <w:endnote w:type="continuationSeparator" w:id="0">
    <w:p w14:paraId="455C7578" w14:textId="77777777" w:rsidR="008D3F71" w:rsidRPr="00E2280D" w:rsidRDefault="008D3F71">
      <w:r w:rsidRPr="00E228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814EC" w14:textId="77777777" w:rsidR="00915EF2" w:rsidRPr="00E2280D" w:rsidRDefault="008D3F71">
    <w:pPr>
      <w:pStyle w:val="BodyText"/>
      <w:spacing w:line="14" w:lineRule="auto"/>
      <w:rPr>
        <w:sz w:val="20"/>
        <w:lang w:val="cs-CZ"/>
      </w:rPr>
    </w:pPr>
    <w:r>
      <w:rPr>
        <w:lang w:val="cs-CZ"/>
      </w:rPr>
      <w:pict w14:anchorId="4300465D">
        <v:shapetype id="_x0000_t202" coordsize="21600,21600" o:spt="202" path="m,l,21600r21600,l21600,xe">
          <v:stroke joinstyle="miter"/>
          <v:path gradientshapeok="t" o:connecttype="rect"/>
        </v:shapetype>
        <v:shape id="docshape8" o:spid="_x0000_s2060" type="#_x0000_t202" style="position:absolute;margin-left:26pt;margin-top:310.2pt;width:184.35pt;height:22.25pt;z-index:-15964672;mso-position-horizontal-relative:page;mso-position-vertical-relative:page" filled="f" stroked="f">
          <v:textbox inset="0,0,0,0">
            <w:txbxContent>
              <w:p w14:paraId="6ACB2E70" w14:textId="5DB767B1" w:rsidR="00915EF2" w:rsidRPr="00E2280D" w:rsidRDefault="008D3F71">
                <w:pPr>
                  <w:tabs>
                    <w:tab w:val="left" w:pos="3334"/>
                  </w:tabs>
                  <w:spacing w:before="22"/>
                  <w:ind w:left="20"/>
                  <w:rPr>
                    <w:b/>
                    <w:sz w:val="32"/>
                  </w:rPr>
                </w:pPr>
                <w:r w:rsidRPr="00E2280D">
                  <w:rPr>
                    <w:b/>
                    <w:color w:val="231F20"/>
                    <w:sz w:val="32"/>
                    <w:u w:val="single" w:color="231F20"/>
                  </w:rPr>
                  <w:tab/>
                </w:r>
                <w:r w:rsidRPr="00E2280D">
                  <w:rPr>
                    <w:b/>
                    <w:color w:val="231F20"/>
                    <w:sz w:val="32"/>
                  </w:rPr>
                  <w:fldChar w:fldCharType="begin"/>
                </w:r>
                <w:r w:rsidRPr="00E2280D">
                  <w:rPr>
                    <w:b/>
                    <w:color w:val="231F20"/>
                    <w:sz w:val="32"/>
                  </w:rPr>
                  <w:instrText xml:space="preserve"> PAGE </w:instrText>
                </w:r>
                <w:r w:rsidRPr="00E2280D">
                  <w:rPr>
                    <w:b/>
                    <w:color w:val="231F20"/>
                    <w:sz w:val="32"/>
                  </w:rPr>
                  <w:fldChar w:fldCharType="separate"/>
                </w:r>
                <w:r w:rsidR="00D912D2">
                  <w:rPr>
                    <w:b/>
                    <w:noProof/>
                    <w:color w:val="231F20"/>
                    <w:sz w:val="32"/>
                  </w:rPr>
                  <w:t>3</w:t>
                </w:r>
                <w:r w:rsidRPr="00E2280D">
                  <w:rPr>
                    <w:b/>
                    <w:color w:val="231F20"/>
                    <w:sz w:val="32"/>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96EEA" w14:textId="77777777" w:rsidR="00915EF2" w:rsidRPr="00E2280D" w:rsidRDefault="008D3F71">
    <w:pPr>
      <w:pStyle w:val="BodyText"/>
      <w:spacing w:line="14" w:lineRule="auto"/>
      <w:rPr>
        <w:sz w:val="20"/>
        <w:lang w:val="cs-CZ"/>
      </w:rPr>
    </w:pPr>
    <w:r>
      <w:rPr>
        <w:lang w:val="cs-CZ"/>
      </w:rPr>
      <w:pict w14:anchorId="1044EA9D">
        <v:shapetype id="_x0000_t202" coordsize="21600,21600" o:spt="202" path="m,l,21600r21600,l21600,xe">
          <v:stroke joinstyle="miter"/>
          <v:path gradientshapeok="t" o:connecttype="rect"/>
        </v:shapetype>
        <v:shape id="docshape11" o:spid="_x0000_s2056" type="#_x0000_t202" style="position:absolute;margin-left:191.45pt;margin-top:310.2pt;width:18.6pt;height:22.25pt;z-index:-15962624;mso-position-horizontal-relative:page;mso-position-vertical-relative:page" filled="f" stroked="f">
          <v:textbox inset="0,0,0,0">
            <w:txbxContent>
              <w:p w14:paraId="2CC97E8A" w14:textId="2A0EE32F" w:rsidR="00915EF2" w:rsidRPr="00E2280D" w:rsidRDefault="008D3F71">
                <w:pPr>
                  <w:spacing w:before="22"/>
                  <w:ind w:left="60"/>
                  <w:rPr>
                    <w:b/>
                    <w:sz w:val="32"/>
                  </w:rPr>
                </w:pPr>
                <w:r w:rsidRPr="00E2280D">
                  <w:rPr>
                    <w:b/>
                    <w:color w:val="231F20"/>
                    <w:w w:val="101"/>
                    <w:sz w:val="32"/>
                  </w:rPr>
                  <w:fldChar w:fldCharType="begin"/>
                </w:r>
                <w:r w:rsidRPr="00E2280D">
                  <w:rPr>
                    <w:b/>
                    <w:color w:val="231F20"/>
                    <w:w w:val="101"/>
                    <w:sz w:val="32"/>
                  </w:rPr>
                  <w:instrText xml:space="preserve"> PAGE </w:instrText>
                </w:r>
                <w:r w:rsidRPr="00E2280D">
                  <w:rPr>
                    <w:b/>
                    <w:color w:val="231F20"/>
                    <w:w w:val="101"/>
                    <w:sz w:val="32"/>
                  </w:rPr>
                  <w:fldChar w:fldCharType="separate"/>
                </w:r>
                <w:r w:rsidR="00D912D2">
                  <w:rPr>
                    <w:b/>
                    <w:noProof/>
                    <w:color w:val="231F20"/>
                    <w:w w:val="101"/>
                    <w:sz w:val="32"/>
                  </w:rPr>
                  <w:t>4</w:t>
                </w:r>
                <w:r w:rsidRPr="00E2280D">
                  <w:rPr>
                    <w:b/>
                    <w:color w:val="231F20"/>
                    <w:w w:val="101"/>
                    <w:sz w:val="32"/>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2FEC" w14:textId="77777777" w:rsidR="00915EF2" w:rsidRPr="00E2280D" w:rsidRDefault="008D3F71">
    <w:pPr>
      <w:pStyle w:val="BodyText"/>
      <w:spacing w:line="14" w:lineRule="auto"/>
      <w:rPr>
        <w:sz w:val="20"/>
        <w:lang w:val="cs-CZ"/>
      </w:rPr>
    </w:pPr>
    <w:r>
      <w:rPr>
        <w:lang w:val="cs-CZ"/>
      </w:rPr>
      <w:pict w14:anchorId="6B3A731A">
        <v:shapetype id="_x0000_t202" coordsize="21600,21600" o:spt="202" path="m,l,21600r21600,l21600,xe">
          <v:stroke joinstyle="miter"/>
          <v:path gradientshapeok="t" o:connecttype="rect"/>
        </v:shapetype>
        <v:shape id="docshape16" o:spid="_x0000_s2049" type="#_x0000_t202" style="position:absolute;margin-left:26pt;margin-top:310.2pt;width:184pt;height:22.25pt;z-index:-15959040;mso-position-horizontal-relative:page;mso-position-vertical-relative:page" filled="f" stroked="f">
          <v:textbox inset="0,0,0,0">
            <w:txbxContent>
              <w:p w14:paraId="1B2922F1" w14:textId="763E67F1" w:rsidR="00915EF2" w:rsidRPr="00E2280D" w:rsidRDefault="008D3F71">
                <w:pPr>
                  <w:tabs>
                    <w:tab w:val="left" w:pos="3368"/>
                  </w:tabs>
                  <w:spacing w:before="22"/>
                  <w:ind w:left="20"/>
                  <w:rPr>
                    <w:b/>
                    <w:sz w:val="32"/>
                  </w:rPr>
                </w:pPr>
                <w:r w:rsidRPr="00E2280D">
                  <w:rPr>
                    <w:b/>
                    <w:color w:val="231F20"/>
                    <w:sz w:val="32"/>
                    <w:u w:val="single" w:color="231F20"/>
                  </w:rPr>
                  <w:tab/>
                </w:r>
                <w:r w:rsidRPr="00E2280D">
                  <w:rPr>
                    <w:b/>
                    <w:color w:val="231F20"/>
                    <w:spacing w:val="-10"/>
                    <w:sz w:val="32"/>
                  </w:rPr>
                  <w:fldChar w:fldCharType="begin"/>
                </w:r>
                <w:r w:rsidRPr="00E2280D">
                  <w:rPr>
                    <w:b/>
                    <w:color w:val="231F20"/>
                    <w:spacing w:val="-10"/>
                    <w:sz w:val="32"/>
                  </w:rPr>
                  <w:instrText xml:space="preserve"> PAGE </w:instrText>
                </w:r>
                <w:r w:rsidRPr="00E2280D">
                  <w:rPr>
                    <w:b/>
                    <w:color w:val="231F20"/>
                    <w:spacing w:val="-10"/>
                    <w:sz w:val="32"/>
                  </w:rPr>
                  <w:fldChar w:fldCharType="separate"/>
                </w:r>
                <w:r w:rsidR="00D912D2">
                  <w:rPr>
                    <w:b/>
                    <w:noProof/>
                    <w:color w:val="231F20"/>
                    <w:spacing w:val="-10"/>
                    <w:sz w:val="32"/>
                  </w:rPr>
                  <w:t>8</w:t>
                </w:r>
                <w:r w:rsidRPr="00E2280D">
                  <w:rPr>
                    <w:b/>
                    <w:color w:val="231F20"/>
                    <w:spacing w:val="-10"/>
                    <w:sz w:val="32"/>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87F37" w14:textId="77777777" w:rsidR="00915EF2" w:rsidRPr="00E2280D" w:rsidRDefault="00915EF2">
    <w:pPr>
      <w:pStyle w:val="BodyText"/>
      <w:spacing w:line="14" w:lineRule="auto"/>
      <w:rPr>
        <w:sz w:val="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9F2A3" w14:textId="77777777" w:rsidR="008D3F71" w:rsidRPr="00E2280D" w:rsidRDefault="008D3F71">
      <w:r w:rsidRPr="00E2280D">
        <w:separator/>
      </w:r>
    </w:p>
  </w:footnote>
  <w:footnote w:type="continuationSeparator" w:id="0">
    <w:p w14:paraId="5F63B89F" w14:textId="77777777" w:rsidR="008D3F71" w:rsidRPr="00E2280D" w:rsidRDefault="008D3F71">
      <w:r w:rsidRPr="00E228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ADEC" w14:textId="77777777" w:rsidR="00915EF2" w:rsidRPr="00E2280D" w:rsidRDefault="008D3F71">
    <w:pPr>
      <w:pStyle w:val="BodyText"/>
      <w:spacing w:line="14" w:lineRule="auto"/>
      <w:rPr>
        <w:sz w:val="20"/>
        <w:lang w:val="cs-CZ"/>
      </w:rPr>
    </w:pPr>
    <w:r>
      <w:rPr>
        <w:lang w:val="cs-CZ"/>
      </w:rPr>
      <w:pict w14:anchorId="5FA417AE">
        <v:line id="_x0000_s2066" style="position:absolute;z-index:-15967744;mso-position-horizontal-relative:page;mso-position-vertical-relative:page" from="205.5pt,32.35pt" to="27pt,32.35pt" strokecolor="#231f20" strokeweight=".25pt">
          <w10:wrap anchorx="page" anchory="page"/>
        </v:line>
      </w:pict>
    </w:r>
    <w:r>
      <w:rPr>
        <w:lang w:val="cs-CZ"/>
      </w:rPr>
      <w:pict w14:anchorId="352D4BCC">
        <v:shapetype id="_x0000_t202" coordsize="21600,21600" o:spt="202" path="m,l,21600r21600,l21600,xe">
          <v:stroke joinstyle="miter"/>
          <v:path gradientshapeok="t" o:connecttype="rect"/>
        </v:shapetype>
        <v:shape id="docshape4" o:spid="_x0000_s2065" type="#_x0000_t202" style="position:absolute;margin-left:25.65pt;margin-top:24.75pt;width:35.7pt;height:7.1pt;z-index:-15967232;mso-position-horizontal-relative:page;mso-position-vertical-relative:page" filled="f" stroked="f">
          <v:textbox inset="0,0,0,0">
            <w:txbxContent>
              <w:p w14:paraId="2D112ECE" w14:textId="65686FE4" w:rsidR="00915EF2" w:rsidRPr="00E2280D" w:rsidRDefault="00154733">
                <w:pPr>
                  <w:spacing w:before="20"/>
                  <w:ind w:left="20"/>
                  <w:rPr>
                    <w:b/>
                    <w:sz w:val="8"/>
                  </w:rPr>
                </w:pPr>
                <w:r>
                  <w:rPr>
                    <w:b/>
                    <w:color w:val="231F20"/>
                    <w:spacing w:val="-2"/>
                    <w:sz w:val="8"/>
                  </w:rPr>
                  <w:t>Powerlocus</w:t>
                </w:r>
              </w:p>
            </w:txbxContent>
          </v:textbox>
          <w10:wrap anchorx="page" anchory="page"/>
        </v:shape>
      </w:pict>
    </w:r>
    <w:r>
      <w:rPr>
        <w:lang w:val="cs-CZ"/>
      </w:rPr>
      <w:pict w14:anchorId="25C1A5EE">
        <v:shape id="docshape5" o:spid="_x0000_s2064" type="#_x0000_t202" style="position:absolute;margin-left:175.9pt;margin-top:24.75pt;width:30.85pt;height:7.1pt;z-index:-15966720;mso-position-horizontal-relative:page;mso-position-vertical-relative:page" filled="f" stroked="f">
          <v:textbox inset="0,0,0,0">
            <w:txbxContent>
              <w:p w14:paraId="595BC512" w14:textId="7E33E3AE" w:rsidR="00915EF2" w:rsidRPr="00E2280D" w:rsidRDefault="00154733">
                <w:pPr>
                  <w:spacing w:before="20"/>
                  <w:ind w:left="20"/>
                  <w:rPr>
                    <w:b/>
                    <w:sz w:val="8"/>
                  </w:rPr>
                </w:pPr>
                <w:r w:rsidRPr="00154733">
                  <w:rPr>
                    <w:b/>
                    <w:color w:val="231F20"/>
                    <w:spacing w:val="-2"/>
                    <w:sz w:val="8"/>
                  </w:rPr>
                  <w:t>Priručnik</w:t>
                </w:r>
                <w:r w:rsidR="008D3F71" w:rsidRPr="00E2280D">
                  <w:rPr>
                    <w:b/>
                    <w:color w:val="231F20"/>
                    <w:spacing w:val="-2"/>
                    <w:sz w:val="8"/>
                  </w:rPr>
                  <w:t xml:space="preserve"> </w:t>
                </w:r>
                <w:r w:rsidR="008D3F71" w:rsidRPr="00E2280D">
                  <w:rPr>
                    <w:b/>
                    <w:color w:val="231F20"/>
                    <w:w w:val="95"/>
                    <w:sz w:val="8"/>
                  </w:rPr>
                  <w:t>Orion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689FB" w14:textId="1250CCDC" w:rsidR="00915EF2" w:rsidRPr="00E2280D" w:rsidRDefault="008D3F71">
    <w:pPr>
      <w:pStyle w:val="BodyText"/>
      <w:spacing w:line="14" w:lineRule="auto"/>
      <w:rPr>
        <w:sz w:val="20"/>
        <w:lang w:val="cs-CZ"/>
      </w:rPr>
    </w:pPr>
    <w:r>
      <w:rPr>
        <w:lang w:val="cs-CZ"/>
      </w:rPr>
      <w:pict w14:anchorId="1107669E">
        <v:line id="_x0000_s2063" style="position:absolute;z-index:-15966208;mso-position-horizontal-relative:page;mso-position-vertical-relative:page" from="205.5pt,32.35pt" to="27pt,32.35pt" strokecolor="#231f20" strokeweight=".25pt">
          <w10:wrap anchorx="page" anchory="page"/>
        </v:line>
      </w:pict>
    </w:r>
    <w:r>
      <w:rPr>
        <w:lang w:val="cs-CZ"/>
      </w:rPr>
      <w:pict w14:anchorId="63F875FE">
        <v:shapetype id="_x0000_t202" coordsize="21600,21600" o:spt="202" path="m,l,21600r21600,l21600,xe">
          <v:stroke joinstyle="miter"/>
          <v:path gradientshapeok="t" o:connecttype="rect"/>
        </v:shapetype>
        <v:shape id="docshape6" o:spid="_x0000_s2062" type="#_x0000_t202" style="position:absolute;margin-left:25.65pt;margin-top:24.75pt;width:35.7pt;height:7.1pt;z-index:-15965696;mso-position-horizontal-relative:page;mso-position-vertical-relative:page" filled="f" stroked="f">
          <v:textbox inset="0,0,0,0">
            <w:txbxContent>
              <w:p w14:paraId="27467307" w14:textId="07615A3B" w:rsidR="00915EF2" w:rsidRPr="00E2280D" w:rsidRDefault="003D1048">
                <w:pPr>
                  <w:spacing w:before="20"/>
                  <w:ind w:left="20"/>
                  <w:rPr>
                    <w:b/>
                    <w:sz w:val="8"/>
                  </w:rPr>
                </w:pPr>
                <w:r>
                  <w:rPr>
                    <w:b/>
                    <w:color w:val="231F20"/>
                    <w:spacing w:val="-2"/>
                    <w:sz w:val="8"/>
                  </w:rPr>
                  <w:t>Powerlocus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BCF5" w14:textId="55F6DB69" w:rsidR="00915EF2" w:rsidRPr="00E2280D" w:rsidRDefault="008D3F71">
    <w:pPr>
      <w:pStyle w:val="BodyText"/>
      <w:spacing w:line="14" w:lineRule="auto"/>
      <w:rPr>
        <w:sz w:val="20"/>
        <w:lang w:val="cs-CZ"/>
      </w:rPr>
    </w:pPr>
    <w:r>
      <w:rPr>
        <w:lang w:val="cs-CZ"/>
      </w:rPr>
      <w:pict w14:anchorId="7C98293C">
        <v:line id="_x0000_s2059" style="position:absolute;z-index:-15964160;mso-position-horizontal-relative:page;mso-position-vertical-relative:page" from="205.5pt,32.35pt" to="27pt,32.35pt" strokecolor="#231f20" strokeweight=".25pt">
          <w10:wrap anchorx="page" anchory="page"/>
        </v:line>
      </w:pict>
    </w:r>
    <w:r>
      <w:rPr>
        <w:lang w:val="cs-CZ"/>
      </w:rPr>
      <w:pict w14:anchorId="7472DFA0">
        <v:shapetype id="_x0000_t202" coordsize="21600,21600" o:spt="202" path="m,l,21600r21600,l21600,xe">
          <v:stroke joinstyle="miter"/>
          <v:path gradientshapeok="t" o:connecttype="rect"/>
        </v:shapetype>
        <v:shape id="docshape9" o:spid="_x0000_s2058" type="#_x0000_t202" style="position:absolute;margin-left:25.65pt;margin-top:24.75pt;width:35.7pt;height:7.1pt;z-index:-15963648;mso-position-horizontal-relative:page;mso-position-vertical-relative:page" filled="f" stroked="f">
          <v:textbox inset="0,0,0,0">
            <w:txbxContent>
              <w:p w14:paraId="0B1CDA60" w14:textId="4D9C5CE8" w:rsidR="00915EF2" w:rsidRPr="00E2280D" w:rsidRDefault="008D3F71">
                <w:pPr>
                  <w:spacing w:before="20"/>
                  <w:ind w:left="20"/>
                  <w:rPr>
                    <w:b/>
                    <w:sz w:val="8"/>
                  </w:rPr>
                </w:pPr>
                <w:r w:rsidRPr="00E2280D">
                  <w:rPr>
                    <w:b/>
                    <w:color w:val="231F20"/>
                    <w:spacing w:val="-2"/>
                    <w:sz w:val="8"/>
                  </w:rPr>
                  <w:t xml:space="preserve">Powerlocus </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4B87" w14:textId="0BFE2142" w:rsidR="00915EF2" w:rsidRPr="00E2280D" w:rsidRDefault="008D3F71">
    <w:pPr>
      <w:pStyle w:val="BodyText"/>
      <w:spacing w:line="14" w:lineRule="auto"/>
      <w:rPr>
        <w:sz w:val="20"/>
        <w:lang w:val="cs-CZ"/>
      </w:rPr>
    </w:pPr>
    <w:r>
      <w:rPr>
        <w:lang w:val="cs-CZ"/>
      </w:rPr>
      <w:pict w14:anchorId="4A8F19AE">
        <v:line id="_x0000_s2052" style="position:absolute;z-index:-15960576;mso-position-horizontal-relative:page;mso-position-vertical-relative:page" from="205.5pt,32.35pt" to="27pt,32.35pt" strokecolor="#231f20" strokeweight=".25pt">
          <w10:wrap anchorx="page" anchory="page"/>
        </v:line>
      </w:pict>
    </w:r>
    <w:r>
      <w:rPr>
        <w:lang w:val="cs-CZ"/>
      </w:rPr>
      <w:pict w14:anchorId="6ED90173">
        <v:shapetype id="_x0000_t202" coordsize="21600,21600" o:spt="202" path="m,l,21600r21600,l21600,xe">
          <v:stroke joinstyle="miter"/>
          <v:path gradientshapeok="t" o:connecttype="rect"/>
        </v:shapetype>
        <v:shape id="docshape14" o:spid="_x0000_s2051" type="#_x0000_t202" style="position:absolute;margin-left:25.65pt;margin-top:24.75pt;width:35.7pt;height:7.1pt;z-index:-15960064;mso-position-horizontal-relative:page;mso-position-vertical-relative:page" filled="f" stroked="f">
          <v:textbox inset="0,0,0,0">
            <w:txbxContent>
              <w:p w14:paraId="507969DB" w14:textId="758BCC3B" w:rsidR="00915EF2" w:rsidRPr="00E2280D" w:rsidRDefault="008D3F71">
                <w:pPr>
                  <w:spacing w:before="20"/>
                  <w:ind w:left="20"/>
                  <w:rPr>
                    <w:b/>
                    <w:sz w:val="8"/>
                  </w:rPr>
                </w:pPr>
                <w:r w:rsidRPr="00E2280D">
                  <w:rPr>
                    <w:b/>
                    <w:color w:val="231F20"/>
                    <w:spacing w:val="-2"/>
                    <w:sz w:val="8"/>
                  </w:rPr>
                  <w:t xml:space="preserve">Powerlocus </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9A1" w14:textId="77777777" w:rsidR="00915EF2" w:rsidRPr="00E2280D" w:rsidRDefault="00915EF2">
    <w:pPr>
      <w:pStyle w:val="BodyText"/>
      <w:spacing w:line="14" w:lineRule="auto"/>
      <w:rPr>
        <w:sz w:val="2"/>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54A"/>
    <w:multiLevelType w:val="hybridMultilevel"/>
    <w:tmpl w:val="F626D688"/>
    <w:lvl w:ilvl="0" w:tplc="B1ACBAE8">
      <w:start w:val="1"/>
      <w:numFmt w:val="decimal"/>
      <w:lvlText w:val="%1."/>
      <w:lvlJc w:val="left"/>
      <w:pPr>
        <w:ind w:left="114" w:hanging="114"/>
        <w:jc w:val="right"/>
      </w:pPr>
      <w:rPr>
        <w:rFonts w:ascii="Verdana" w:eastAsia="Verdana" w:hAnsi="Verdana" w:cs="Verdana" w:hint="default"/>
        <w:b w:val="0"/>
        <w:bCs w:val="0"/>
        <w:i w:val="0"/>
        <w:iCs w:val="0"/>
        <w:color w:val="231F20"/>
        <w:w w:val="108"/>
        <w:sz w:val="8"/>
        <w:szCs w:val="8"/>
        <w:lang w:val="en-US" w:eastAsia="en-US" w:bidi="ar-SA"/>
      </w:rPr>
    </w:lvl>
    <w:lvl w:ilvl="1" w:tplc="C5B2E7B6">
      <w:numFmt w:val="bullet"/>
      <w:lvlText w:val="•"/>
      <w:lvlJc w:val="left"/>
      <w:pPr>
        <w:ind w:left="278" w:hanging="114"/>
      </w:pPr>
      <w:rPr>
        <w:rFonts w:hint="default"/>
        <w:lang w:val="en-US" w:eastAsia="en-US" w:bidi="ar-SA"/>
      </w:rPr>
    </w:lvl>
    <w:lvl w:ilvl="2" w:tplc="D898C716">
      <w:numFmt w:val="bullet"/>
      <w:lvlText w:val="•"/>
      <w:lvlJc w:val="left"/>
      <w:pPr>
        <w:ind w:left="434" w:hanging="114"/>
      </w:pPr>
      <w:rPr>
        <w:rFonts w:hint="default"/>
        <w:lang w:val="en-US" w:eastAsia="en-US" w:bidi="ar-SA"/>
      </w:rPr>
    </w:lvl>
    <w:lvl w:ilvl="3" w:tplc="2D60FFCC">
      <w:numFmt w:val="bullet"/>
      <w:lvlText w:val="•"/>
      <w:lvlJc w:val="left"/>
      <w:pPr>
        <w:ind w:left="591" w:hanging="114"/>
      </w:pPr>
      <w:rPr>
        <w:rFonts w:hint="default"/>
        <w:lang w:val="en-US" w:eastAsia="en-US" w:bidi="ar-SA"/>
      </w:rPr>
    </w:lvl>
    <w:lvl w:ilvl="4" w:tplc="E8AE0E54">
      <w:numFmt w:val="bullet"/>
      <w:lvlText w:val="•"/>
      <w:lvlJc w:val="left"/>
      <w:pPr>
        <w:ind w:left="747" w:hanging="114"/>
      </w:pPr>
      <w:rPr>
        <w:rFonts w:hint="default"/>
        <w:lang w:val="en-US" w:eastAsia="en-US" w:bidi="ar-SA"/>
      </w:rPr>
    </w:lvl>
    <w:lvl w:ilvl="5" w:tplc="0E0A1928">
      <w:numFmt w:val="bullet"/>
      <w:lvlText w:val="•"/>
      <w:lvlJc w:val="left"/>
      <w:pPr>
        <w:ind w:left="904" w:hanging="114"/>
      </w:pPr>
      <w:rPr>
        <w:rFonts w:hint="default"/>
        <w:lang w:val="en-US" w:eastAsia="en-US" w:bidi="ar-SA"/>
      </w:rPr>
    </w:lvl>
    <w:lvl w:ilvl="6" w:tplc="995A9AB8">
      <w:numFmt w:val="bullet"/>
      <w:lvlText w:val="•"/>
      <w:lvlJc w:val="left"/>
      <w:pPr>
        <w:ind w:left="1060" w:hanging="114"/>
      </w:pPr>
      <w:rPr>
        <w:rFonts w:hint="default"/>
        <w:lang w:val="en-US" w:eastAsia="en-US" w:bidi="ar-SA"/>
      </w:rPr>
    </w:lvl>
    <w:lvl w:ilvl="7" w:tplc="EFF89948">
      <w:numFmt w:val="bullet"/>
      <w:lvlText w:val="•"/>
      <w:lvlJc w:val="left"/>
      <w:pPr>
        <w:ind w:left="1217" w:hanging="114"/>
      </w:pPr>
      <w:rPr>
        <w:rFonts w:hint="default"/>
        <w:lang w:val="en-US" w:eastAsia="en-US" w:bidi="ar-SA"/>
      </w:rPr>
    </w:lvl>
    <w:lvl w:ilvl="8" w:tplc="CDBAE5DE">
      <w:numFmt w:val="bullet"/>
      <w:lvlText w:val="•"/>
      <w:lvlJc w:val="left"/>
      <w:pPr>
        <w:ind w:left="1373" w:hanging="114"/>
      </w:pPr>
      <w:rPr>
        <w:rFonts w:hint="default"/>
        <w:lang w:val="en-US" w:eastAsia="en-US" w:bidi="ar-SA"/>
      </w:rPr>
    </w:lvl>
  </w:abstractNum>
  <w:abstractNum w:abstractNumId="1" w15:restartNumberingAfterBreak="0">
    <w:nsid w:val="1ADC255C"/>
    <w:multiLevelType w:val="hybridMultilevel"/>
    <w:tmpl w:val="CCEADF7E"/>
    <w:lvl w:ilvl="0" w:tplc="A5E484E0">
      <w:numFmt w:val="bullet"/>
      <w:lvlText w:val="•"/>
      <w:lvlJc w:val="left"/>
      <w:pPr>
        <w:ind w:left="128" w:hanging="227"/>
      </w:pPr>
      <w:rPr>
        <w:rFonts w:ascii="Verdana" w:eastAsia="Verdana" w:hAnsi="Verdana" w:cs="Verdana" w:hint="default"/>
        <w:b w:val="0"/>
        <w:bCs w:val="0"/>
        <w:i w:val="0"/>
        <w:iCs w:val="0"/>
        <w:color w:val="231F20"/>
        <w:w w:val="91"/>
        <w:sz w:val="14"/>
        <w:szCs w:val="14"/>
        <w:lang w:val="en-US" w:eastAsia="en-US" w:bidi="ar-SA"/>
      </w:rPr>
    </w:lvl>
    <w:lvl w:ilvl="1" w:tplc="2D1A8EBA">
      <w:numFmt w:val="bullet"/>
      <w:lvlText w:val="•"/>
      <w:lvlJc w:val="left"/>
      <w:pPr>
        <w:ind w:left="498" w:hanging="227"/>
      </w:pPr>
      <w:rPr>
        <w:rFonts w:hint="default"/>
        <w:lang w:val="en-US" w:eastAsia="en-US" w:bidi="ar-SA"/>
      </w:rPr>
    </w:lvl>
    <w:lvl w:ilvl="2" w:tplc="0D54C742">
      <w:numFmt w:val="bullet"/>
      <w:lvlText w:val="•"/>
      <w:lvlJc w:val="left"/>
      <w:pPr>
        <w:ind w:left="877" w:hanging="227"/>
      </w:pPr>
      <w:rPr>
        <w:rFonts w:hint="default"/>
        <w:lang w:val="en-US" w:eastAsia="en-US" w:bidi="ar-SA"/>
      </w:rPr>
    </w:lvl>
    <w:lvl w:ilvl="3" w:tplc="B7245F60">
      <w:numFmt w:val="bullet"/>
      <w:lvlText w:val="•"/>
      <w:lvlJc w:val="left"/>
      <w:pPr>
        <w:ind w:left="1256" w:hanging="227"/>
      </w:pPr>
      <w:rPr>
        <w:rFonts w:hint="default"/>
        <w:lang w:val="en-US" w:eastAsia="en-US" w:bidi="ar-SA"/>
      </w:rPr>
    </w:lvl>
    <w:lvl w:ilvl="4" w:tplc="547814F8">
      <w:numFmt w:val="bullet"/>
      <w:lvlText w:val="•"/>
      <w:lvlJc w:val="left"/>
      <w:pPr>
        <w:ind w:left="1635" w:hanging="227"/>
      </w:pPr>
      <w:rPr>
        <w:rFonts w:hint="default"/>
        <w:lang w:val="en-US" w:eastAsia="en-US" w:bidi="ar-SA"/>
      </w:rPr>
    </w:lvl>
    <w:lvl w:ilvl="5" w:tplc="B16C1640">
      <w:numFmt w:val="bullet"/>
      <w:lvlText w:val="•"/>
      <w:lvlJc w:val="left"/>
      <w:pPr>
        <w:ind w:left="2014" w:hanging="227"/>
      </w:pPr>
      <w:rPr>
        <w:rFonts w:hint="default"/>
        <w:lang w:val="en-US" w:eastAsia="en-US" w:bidi="ar-SA"/>
      </w:rPr>
    </w:lvl>
    <w:lvl w:ilvl="6" w:tplc="E88268C8">
      <w:numFmt w:val="bullet"/>
      <w:lvlText w:val="•"/>
      <w:lvlJc w:val="left"/>
      <w:pPr>
        <w:ind w:left="2393" w:hanging="227"/>
      </w:pPr>
      <w:rPr>
        <w:rFonts w:hint="default"/>
        <w:lang w:val="en-US" w:eastAsia="en-US" w:bidi="ar-SA"/>
      </w:rPr>
    </w:lvl>
    <w:lvl w:ilvl="7" w:tplc="2230EE90">
      <w:numFmt w:val="bullet"/>
      <w:lvlText w:val="•"/>
      <w:lvlJc w:val="left"/>
      <w:pPr>
        <w:ind w:left="2772" w:hanging="227"/>
      </w:pPr>
      <w:rPr>
        <w:rFonts w:hint="default"/>
        <w:lang w:val="en-US" w:eastAsia="en-US" w:bidi="ar-SA"/>
      </w:rPr>
    </w:lvl>
    <w:lvl w:ilvl="8" w:tplc="A386FC50">
      <w:numFmt w:val="bullet"/>
      <w:lvlText w:val="•"/>
      <w:lvlJc w:val="left"/>
      <w:pPr>
        <w:ind w:left="3151" w:hanging="227"/>
      </w:pPr>
      <w:rPr>
        <w:rFonts w:hint="default"/>
        <w:lang w:val="en-US" w:eastAsia="en-US" w:bidi="ar-SA"/>
      </w:rPr>
    </w:lvl>
  </w:abstractNum>
  <w:abstractNum w:abstractNumId="2" w15:restartNumberingAfterBreak="0">
    <w:nsid w:val="1EEB5994"/>
    <w:multiLevelType w:val="hybridMultilevel"/>
    <w:tmpl w:val="7AEE7ABA"/>
    <w:lvl w:ilvl="0" w:tplc="95BA9B04">
      <w:start w:val="1"/>
      <w:numFmt w:val="decimal"/>
      <w:lvlText w:val="%1."/>
      <w:lvlJc w:val="left"/>
      <w:pPr>
        <w:ind w:left="140" w:hanging="192"/>
      </w:pPr>
      <w:rPr>
        <w:rFonts w:ascii="Verdana" w:eastAsia="Verdana" w:hAnsi="Verdana" w:cs="Verdana" w:hint="default"/>
        <w:b w:val="0"/>
        <w:bCs w:val="0"/>
        <w:i w:val="0"/>
        <w:iCs w:val="0"/>
        <w:color w:val="231F20"/>
        <w:spacing w:val="-2"/>
        <w:w w:val="108"/>
        <w:sz w:val="14"/>
        <w:szCs w:val="14"/>
        <w:lang w:val="en-US" w:eastAsia="en-US" w:bidi="ar-SA"/>
      </w:rPr>
    </w:lvl>
    <w:lvl w:ilvl="1" w:tplc="6A5CB90A">
      <w:numFmt w:val="bullet"/>
      <w:lvlText w:val="•"/>
      <w:lvlJc w:val="left"/>
      <w:pPr>
        <w:ind w:left="516" w:hanging="192"/>
      </w:pPr>
      <w:rPr>
        <w:rFonts w:hint="default"/>
        <w:lang w:val="en-US" w:eastAsia="en-US" w:bidi="ar-SA"/>
      </w:rPr>
    </w:lvl>
    <w:lvl w:ilvl="2" w:tplc="4372EAF8">
      <w:numFmt w:val="bullet"/>
      <w:lvlText w:val="•"/>
      <w:lvlJc w:val="left"/>
      <w:pPr>
        <w:ind w:left="893" w:hanging="192"/>
      </w:pPr>
      <w:rPr>
        <w:rFonts w:hint="default"/>
        <w:lang w:val="en-US" w:eastAsia="en-US" w:bidi="ar-SA"/>
      </w:rPr>
    </w:lvl>
    <w:lvl w:ilvl="3" w:tplc="BCCC962C">
      <w:numFmt w:val="bullet"/>
      <w:lvlText w:val="•"/>
      <w:lvlJc w:val="left"/>
      <w:pPr>
        <w:ind w:left="1270" w:hanging="192"/>
      </w:pPr>
      <w:rPr>
        <w:rFonts w:hint="default"/>
        <w:lang w:val="en-US" w:eastAsia="en-US" w:bidi="ar-SA"/>
      </w:rPr>
    </w:lvl>
    <w:lvl w:ilvl="4" w:tplc="94BEE9BE">
      <w:numFmt w:val="bullet"/>
      <w:lvlText w:val="•"/>
      <w:lvlJc w:val="left"/>
      <w:pPr>
        <w:ind w:left="1647" w:hanging="192"/>
      </w:pPr>
      <w:rPr>
        <w:rFonts w:hint="default"/>
        <w:lang w:val="en-US" w:eastAsia="en-US" w:bidi="ar-SA"/>
      </w:rPr>
    </w:lvl>
    <w:lvl w:ilvl="5" w:tplc="B8DAF76E">
      <w:numFmt w:val="bullet"/>
      <w:lvlText w:val="•"/>
      <w:lvlJc w:val="left"/>
      <w:pPr>
        <w:ind w:left="2024" w:hanging="192"/>
      </w:pPr>
      <w:rPr>
        <w:rFonts w:hint="default"/>
        <w:lang w:val="en-US" w:eastAsia="en-US" w:bidi="ar-SA"/>
      </w:rPr>
    </w:lvl>
    <w:lvl w:ilvl="6" w:tplc="F9A26D74">
      <w:numFmt w:val="bullet"/>
      <w:lvlText w:val="•"/>
      <w:lvlJc w:val="left"/>
      <w:pPr>
        <w:ind w:left="2401" w:hanging="192"/>
      </w:pPr>
      <w:rPr>
        <w:rFonts w:hint="default"/>
        <w:lang w:val="en-US" w:eastAsia="en-US" w:bidi="ar-SA"/>
      </w:rPr>
    </w:lvl>
    <w:lvl w:ilvl="7" w:tplc="614E49A4">
      <w:numFmt w:val="bullet"/>
      <w:lvlText w:val="•"/>
      <w:lvlJc w:val="left"/>
      <w:pPr>
        <w:ind w:left="2778" w:hanging="192"/>
      </w:pPr>
      <w:rPr>
        <w:rFonts w:hint="default"/>
        <w:lang w:val="en-US" w:eastAsia="en-US" w:bidi="ar-SA"/>
      </w:rPr>
    </w:lvl>
    <w:lvl w:ilvl="8" w:tplc="6FAE060E">
      <w:numFmt w:val="bullet"/>
      <w:lvlText w:val="•"/>
      <w:lvlJc w:val="left"/>
      <w:pPr>
        <w:ind w:left="3155" w:hanging="192"/>
      </w:pPr>
      <w:rPr>
        <w:rFonts w:hint="default"/>
        <w:lang w:val="en-US" w:eastAsia="en-US" w:bidi="ar-SA"/>
      </w:rPr>
    </w:lvl>
  </w:abstractNum>
  <w:abstractNum w:abstractNumId="3" w15:restartNumberingAfterBreak="0">
    <w:nsid w:val="42AB60A3"/>
    <w:multiLevelType w:val="hybridMultilevel"/>
    <w:tmpl w:val="32F2DD7A"/>
    <w:lvl w:ilvl="0" w:tplc="1A72D47E">
      <w:start w:val="1"/>
      <w:numFmt w:val="decimal"/>
      <w:lvlText w:val="%1)"/>
      <w:lvlJc w:val="left"/>
      <w:pPr>
        <w:ind w:left="133" w:hanging="114"/>
      </w:pPr>
      <w:rPr>
        <w:rFonts w:ascii="Verdana" w:eastAsia="Verdana" w:hAnsi="Verdana" w:cs="Verdana" w:hint="default"/>
        <w:b w:val="0"/>
        <w:bCs w:val="0"/>
        <w:i w:val="0"/>
        <w:iCs w:val="0"/>
        <w:color w:val="231F20"/>
        <w:w w:val="96"/>
        <w:sz w:val="8"/>
        <w:szCs w:val="8"/>
        <w:lang w:val="en-US" w:eastAsia="en-US" w:bidi="ar-SA"/>
      </w:rPr>
    </w:lvl>
    <w:lvl w:ilvl="1" w:tplc="A76442DA">
      <w:numFmt w:val="bullet"/>
      <w:lvlText w:val="•"/>
      <w:lvlJc w:val="left"/>
      <w:pPr>
        <w:ind w:left="298" w:hanging="114"/>
      </w:pPr>
      <w:rPr>
        <w:rFonts w:hint="default"/>
        <w:lang w:val="en-US" w:eastAsia="en-US" w:bidi="ar-SA"/>
      </w:rPr>
    </w:lvl>
    <w:lvl w:ilvl="2" w:tplc="3222A1BC">
      <w:numFmt w:val="bullet"/>
      <w:lvlText w:val="•"/>
      <w:lvlJc w:val="left"/>
      <w:pPr>
        <w:ind w:left="456" w:hanging="114"/>
      </w:pPr>
      <w:rPr>
        <w:rFonts w:hint="default"/>
        <w:lang w:val="en-US" w:eastAsia="en-US" w:bidi="ar-SA"/>
      </w:rPr>
    </w:lvl>
    <w:lvl w:ilvl="3" w:tplc="5BC4FCF8">
      <w:numFmt w:val="bullet"/>
      <w:lvlText w:val="•"/>
      <w:lvlJc w:val="left"/>
      <w:pPr>
        <w:ind w:left="615" w:hanging="114"/>
      </w:pPr>
      <w:rPr>
        <w:rFonts w:hint="default"/>
        <w:lang w:val="en-US" w:eastAsia="en-US" w:bidi="ar-SA"/>
      </w:rPr>
    </w:lvl>
    <w:lvl w:ilvl="4" w:tplc="68C4960C">
      <w:numFmt w:val="bullet"/>
      <w:lvlText w:val="•"/>
      <w:lvlJc w:val="left"/>
      <w:pPr>
        <w:ind w:left="773" w:hanging="114"/>
      </w:pPr>
      <w:rPr>
        <w:rFonts w:hint="default"/>
        <w:lang w:val="en-US" w:eastAsia="en-US" w:bidi="ar-SA"/>
      </w:rPr>
    </w:lvl>
    <w:lvl w:ilvl="5" w:tplc="DDBE73AA">
      <w:numFmt w:val="bullet"/>
      <w:lvlText w:val="•"/>
      <w:lvlJc w:val="left"/>
      <w:pPr>
        <w:ind w:left="931" w:hanging="114"/>
      </w:pPr>
      <w:rPr>
        <w:rFonts w:hint="default"/>
        <w:lang w:val="en-US" w:eastAsia="en-US" w:bidi="ar-SA"/>
      </w:rPr>
    </w:lvl>
    <w:lvl w:ilvl="6" w:tplc="C94C05DE">
      <w:numFmt w:val="bullet"/>
      <w:lvlText w:val="•"/>
      <w:lvlJc w:val="left"/>
      <w:pPr>
        <w:ind w:left="1090" w:hanging="114"/>
      </w:pPr>
      <w:rPr>
        <w:rFonts w:hint="default"/>
        <w:lang w:val="en-US" w:eastAsia="en-US" w:bidi="ar-SA"/>
      </w:rPr>
    </w:lvl>
    <w:lvl w:ilvl="7" w:tplc="8C2AA9D0">
      <w:numFmt w:val="bullet"/>
      <w:lvlText w:val="•"/>
      <w:lvlJc w:val="left"/>
      <w:pPr>
        <w:ind w:left="1248" w:hanging="114"/>
      </w:pPr>
      <w:rPr>
        <w:rFonts w:hint="default"/>
        <w:lang w:val="en-US" w:eastAsia="en-US" w:bidi="ar-SA"/>
      </w:rPr>
    </w:lvl>
    <w:lvl w:ilvl="8" w:tplc="181A1904">
      <w:numFmt w:val="bullet"/>
      <w:lvlText w:val="•"/>
      <w:lvlJc w:val="left"/>
      <w:pPr>
        <w:ind w:left="1407" w:hanging="114"/>
      </w:pPr>
      <w:rPr>
        <w:rFonts w:hint="default"/>
        <w:lang w:val="en-US" w:eastAsia="en-US" w:bidi="ar-SA"/>
      </w:rPr>
    </w:lvl>
  </w:abstractNum>
  <w:abstractNum w:abstractNumId="4" w15:restartNumberingAfterBreak="0">
    <w:nsid w:val="78540D5D"/>
    <w:multiLevelType w:val="hybridMultilevel"/>
    <w:tmpl w:val="CBBA57A8"/>
    <w:lvl w:ilvl="0" w:tplc="4C76C8F2">
      <w:start w:val="1"/>
      <w:numFmt w:val="decimal"/>
      <w:lvlText w:val="%1."/>
      <w:lvlJc w:val="left"/>
      <w:pPr>
        <w:ind w:left="355" w:hanging="227"/>
      </w:pPr>
      <w:rPr>
        <w:rFonts w:ascii="Verdana" w:eastAsia="Verdana" w:hAnsi="Verdana" w:cs="Verdana" w:hint="default"/>
        <w:b w:val="0"/>
        <w:bCs w:val="0"/>
        <w:i w:val="0"/>
        <w:iCs w:val="0"/>
        <w:color w:val="231F20"/>
        <w:w w:val="108"/>
        <w:sz w:val="14"/>
        <w:szCs w:val="14"/>
        <w:lang w:val="en-US" w:eastAsia="en-US" w:bidi="ar-SA"/>
      </w:rPr>
    </w:lvl>
    <w:lvl w:ilvl="1" w:tplc="8E889CE2">
      <w:numFmt w:val="bullet"/>
      <w:lvlText w:val="•"/>
      <w:lvlJc w:val="left"/>
      <w:pPr>
        <w:ind w:left="714" w:hanging="227"/>
      </w:pPr>
      <w:rPr>
        <w:rFonts w:hint="default"/>
        <w:lang w:val="en-US" w:eastAsia="en-US" w:bidi="ar-SA"/>
      </w:rPr>
    </w:lvl>
    <w:lvl w:ilvl="2" w:tplc="0F68720A">
      <w:numFmt w:val="bullet"/>
      <w:lvlText w:val="•"/>
      <w:lvlJc w:val="left"/>
      <w:pPr>
        <w:ind w:left="1069" w:hanging="227"/>
      </w:pPr>
      <w:rPr>
        <w:rFonts w:hint="default"/>
        <w:lang w:val="en-US" w:eastAsia="en-US" w:bidi="ar-SA"/>
      </w:rPr>
    </w:lvl>
    <w:lvl w:ilvl="3" w:tplc="71EE52F0">
      <w:numFmt w:val="bullet"/>
      <w:lvlText w:val="•"/>
      <w:lvlJc w:val="left"/>
      <w:pPr>
        <w:ind w:left="1424" w:hanging="227"/>
      </w:pPr>
      <w:rPr>
        <w:rFonts w:hint="default"/>
        <w:lang w:val="en-US" w:eastAsia="en-US" w:bidi="ar-SA"/>
      </w:rPr>
    </w:lvl>
    <w:lvl w:ilvl="4" w:tplc="280CE0D2">
      <w:numFmt w:val="bullet"/>
      <w:lvlText w:val="•"/>
      <w:lvlJc w:val="left"/>
      <w:pPr>
        <w:ind w:left="1779" w:hanging="227"/>
      </w:pPr>
      <w:rPr>
        <w:rFonts w:hint="default"/>
        <w:lang w:val="en-US" w:eastAsia="en-US" w:bidi="ar-SA"/>
      </w:rPr>
    </w:lvl>
    <w:lvl w:ilvl="5" w:tplc="59D4811A">
      <w:numFmt w:val="bullet"/>
      <w:lvlText w:val="•"/>
      <w:lvlJc w:val="left"/>
      <w:pPr>
        <w:ind w:left="2134" w:hanging="227"/>
      </w:pPr>
      <w:rPr>
        <w:rFonts w:hint="default"/>
        <w:lang w:val="en-US" w:eastAsia="en-US" w:bidi="ar-SA"/>
      </w:rPr>
    </w:lvl>
    <w:lvl w:ilvl="6" w:tplc="5C4E95CC">
      <w:numFmt w:val="bullet"/>
      <w:lvlText w:val="•"/>
      <w:lvlJc w:val="left"/>
      <w:pPr>
        <w:ind w:left="2489" w:hanging="227"/>
      </w:pPr>
      <w:rPr>
        <w:rFonts w:hint="default"/>
        <w:lang w:val="en-US" w:eastAsia="en-US" w:bidi="ar-SA"/>
      </w:rPr>
    </w:lvl>
    <w:lvl w:ilvl="7" w:tplc="3508D9FE">
      <w:numFmt w:val="bullet"/>
      <w:lvlText w:val="•"/>
      <w:lvlJc w:val="left"/>
      <w:pPr>
        <w:ind w:left="2844" w:hanging="227"/>
      </w:pPr>
      <w:rPr>
        <w:rFonts w:hint="default"/>
        <w:lang w:val="en-US" w:eastAsia="en-US" w:bidi="ar-SA"/>
      </w:rPr>
    </w:lvl>
    <w:lvl w:ilvl="8" w:tplc="97F28E58">
      <w:numFmt w:val="bullet"/>
      <w:lvlText w:val="•"/>
      <w:lvlJc w:val="left"/>
      <w:pPr>
        <w:ind w:left="3199" w:hanging="227"/>
      </w:pPr>
      <w:rPr>
        <w:rFonts w:hint="default"/>
        <w:lang w:val="en-US" w:eastAsia="en-US" w:bidi="ar-SA"/>
      </w:rPr>
    </w:lvl>
  </w:abstractNum>
  <w:abstractNum w:abstractNumId="5" w15:restartNumberingAfterBreak="0">
    <w:nsid w:val="7C2E37A2"/>
    <w:multiLevelType w:val="hybridMultilevel"/>
    <w:tmpl w:val="11EC0BD2"/>
    <w:lvl w:ilvl="0" w:tplc="F4560D0A">
      <w:start w:val="1"/>
      <w:numFmt w:val="decimal"/>
      <w:lvlText w:val="%1."/>
      <w:lvlJc w:val="left"/>
      <w:pPr>
        <w:ind w:left="338" w:hanging="199"/>
      </w:pPr>
      <w:rPr>
        <w:rFonts w:ascii="Verdana" w:eastAsia="Verdana" w:hAnsi="Verdana" w:cs="Verdana" w:hint="default"/>
        <w:b w:val="0"/>
        <w:bCs w:val="0"/>
        <w:i w:val="0"/>
        <w:iCs w:val="0"/>
        <w:color w:val="231F20"/>
        <w:spacing w:val="-2"/>
        <w:w w:val="108"/>
        <w:sz w:val="14"/>
        <w:szCs w:val="14"/>
        <w:lang w:val="en-US" w:eastAsia="en-US" w:bidi="ar-SA"/>
      </w:rPr>
    </w:lvl>
    <w:lvl w:ilvl="1" w:tplc="8640CE3E">
      <w:numFmt w:val="bullet"/>
      <w:lvlText w:val="•"/>
      <w:lvlJc w:val="left"/>
      <w:pPr>
        <w:ind w:left="696" w:hanging="199"/>
      </w:pPr>
      <w:rPr>
        <w:rFonts w:hint="default"/>
        <w:lang w:val="en-US" w:eastAsia="en-US" w:bidi="ar-SA"/>
      </w:rPr>
    </w:lvl>
    <w:lvl w:ilvl="2" w:tplc="C9DEBFD0">
      <w:numFmt w:val="bullet"/>
      <w:lvlText w:val="•"/>
      <w:lvlJc w:val="left"/>
      <w:pPr>
        <w:ind w:left="1053" w:hanging="199"/>
      </w:pPr>
      <w:rPr>
        <w:rFonts w:hint="default"/>
        <w:lang w:val="en-US" w:eastAsia="en-US" w:bidi="ar-SA"/>
      </w:rPr>
    </w:lvl>
    <w:lvl w:ilvl="3" w:tplc="FF54E330">
      <w:numFmt w:val="bullet"/>
      <w:lvlText w:val="•"/>
      <w:lvlJc w:val="left"/>
      <w:pPr>
        <w:ind w:left="1410" w:hanging="199"/>
      </w:pPr>
      <w:rPr>
        <w:rFonts w:hint="default"/>
        <w:lang w:val="en-US" w:eastAsia="en-US" w:bidi="ar-SA"/>
      </w:rPr>
    </w:lvl>
    <w:lvl w:ilvl="4" w:tplc="2C587C1C">
      <w:numFmt w:val="bullet"/>
      <w:lvlText w:val="•"/>
      <w:lvlJc w:val="left"/>
      <w:pPr>
        <w:ind w:left="1767" w:hanging="199"/>
      </w:pPr>
      <w:rPr>
        <w:rFonts w:hint="default"/>
        <w:lang w:val="en-US" w:eastAsia="en-US" w:bidi="ar-SA"/>
      </w:rPr>
    </w:lvl>
    <w:lvl w:ilvl="5" w:tplc="B4B626DC">
      <w:numFmt w:val="bullet"/>
      <w:lvlText w:val="•"/>
      <w:lvlJc w:val="left"/>
      <w:pPr>
        <w:ind w:left="2124" w:hanging="199"/>
      </w:pPr>
      <w:rPr>
        <w:rFonts w:hint="default"/>
        <w:lang w:val="en-US" w:eastAsia="en-US" w:bidi="ar-SA"/>
      </w:rPr>
    </w:lvl>
    <w:lvl w:ilvl="6" w:tplc="536EFB58">
      <w:numFmt w:val="bullet"/>
      <w:lvlText w:val="•"/>
      <w:lvlJc w:val="left"/>
      <w:pPr>
        <w:ind w:left="2481" w:hanging="199"/>
      </w:pPr>
      <w:rPr>
        <w:rFonts w:hint="default"/>
        <w:lang w:val="en-US" w:eastAsia="en-US" w:bidi="ar-SA"/>
      </w:rPr>
    </w:lvl>
    <w:lvl w:ilvl="7" w:tplc="F756596E">
      <w:numFmt w:val="bullet"/>
      <w:lvlText w:val="•"/>
      <w:lvlJc w:val="left"/>
      <w:pPr>
        <w:ind w:left="2838" w:hanging="199"/>
      </w:pPr>
      <w:rPr>
        <w:rFonts w:hint="default"/>
        <w:lang w:val="en-US" w:eastAsia="en-US" w:bidi="ar-SA"/>
      </w:rPr>
    </w:lvl>
    <w:lvl w:ilvl="8" w:tplc="3AE2558C">
      <w:numFmt w:val="bullet"/>
      <w:lvlText w:val="•"/>
      <w:lvlJc w:val="left"/>
      <w:pPr>
        <w:ind w:left="3195" w:hanging="199"/>
      </w:pPr>
      <w:rPr>
        <w:rFonts w:hint="default"/>
        <w:lang w:val="en-US" w:eastAsia="en-US" w:bidi="ar-SA"/>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defaultTabStop w:val="720"/>
  <w:hyphenationZone w:val="425"/>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15EF2"/>
    <w:rsid w:val="00154733"/>
    <w:rsid w:val="00301E49"/>
    <w:rsid w:val="003D1048"/>
    <w:rsid w:val="003D3C49"/>
    <w:rsid w:val="003F0382"/>
    <w:rsid w:val="00416AC9"/>
    <w:rsid w:val="00597F5D"/>
    <w:rsid w:val="006F4B38"/>
    <w:rsid w:val="0071300A"/>
    <w:rsid w:val="007A70B2"/>
    <w:rsid w:val="0087231C"/>
    <w:rsid w:val="0089226C"/>
    <w:rsid w:val="008A5CE7"/>
    <w:rsid w:val="008D3F71"/>
    <w:rsid w:val="00915EF2"/>
    <w:rsid w:val="00A175FF"/>
    <w:rsid w:val="00D23941"/>
    <w:rsid w:val="00D912D2"/>
    <w:rsid w:val="00E2280D"/>
    <w:rsid w:val="00E74C02"/>
    <w:rsid w:val="00F2568D"/>
    <w:rsid w:val="00F562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D0B7758"/>
  <w15:docId w15:val="{416D530D-7BAE-4CA2-8207-9A2D28F9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cs-CZ"/>
    </w:rPr>
  </w:style>
  <w:style w:type="paragraph" w:styleId="Heading1">
    <w:name w:val="heading 1"/>
    <w:basedOn w:val="Normal"/>
    <w:uiPriority w:val="9"/>
    <w:qFormat/>
    <w:pPr>
      <w:spacing w:before="22"/>
      <w:ind w:left="20"/>
      <w:outlineLvl w:val="0"/>
    </w:pPr>
    <w:rPr>
      <w:b/>
      <w:bCs/>
      <w:sz w:val="32"/>
      <w:szCs w:val="32"/>
      <w:lang w:val="en-US"/>
    </w:rPr>
  </w:style>
  <w:style w:type="paragraph" w:styleId="Heading2">
    <w:name w:val="heading 2"/>
    <w:basedOn w:val="Normal"/>
    <w:uiPriority w:val="9"/>
    <w:unhideWhenUsed/>
    <w:qFormat/>
    <w:pPr>
      <w:ind w:left="140"/>
      <w:outlineLvl w:val="1"/>
    </w:pPr>
    <w:rPr>
      <w:b/>
      <w:bCs/>
      <w:sz w:val="14"/>
      <w:szCs w:val="14"/>
      <w:lang w:val="en-US"/>
    </w:rPr>
  </w:style>
  <w:style w:type="paragraph" w:styleId="Heading3">
    <w:name w:val="heading 3"/>
    <w:basedOn w:val="Normal"/>
    <w:uiPriority w:val="9"/>
    <w:unhideWhenUsed/>
    <w:qFormat/>
    <w:pPr>
      <w:ind w:left="85"/>
      <w:outlineLvl w:val="2"/>
    </w:pPr>
    <w:rPr>
      <w:b/>
      <w:bCs/>
      <w:sz w:val="11"/>
      <w:szCs w:val="11"/>
      <w:lang w:val="en-US"/>
    </w:rPr>
  </w:style>
  <w:style w:type="paragraph" w:styleId="Heading4">
    <w:name w:val="heading 4"/>
    <w:basedOn w:val="Normal"/>
    <w:uiPriority w:val="9"/>
    <w:unhideWhenUsed/>
    <w:qFormat/>
    <w:pPr>
      <w:ind w:left="145"/>
      <w:outlineLvl w:val="3"/>
    </w:pPr>
    <w:rPr>
      <w:b/>
      <w:bCs/>
      <w:sz w:val="10"/>
      <w:szCs w:val="10"/>
      <w:lang w:val="en-US"/>
    </w:rPr>
  </w:style>
  <w:style w:type="paragraph" w:styleId="Heading5">
    <w:name w:val="heading 5"/>
    <w:basedOn w:val="Normal"/>
    <w:uiPriority w:val="9"/>
    <w:unhideWhenUsed/>
    <w:qFormat/>
    <w:pPr>
      <w:spacing w:before="20"/>
      <w:ind w:left="20"/>
      <w:outlineLvl w:val="4"/>
    </w:pPr>
    <w:rPr>
      <w:b/>
      <w:bCs/>
      <w:sz w:val="8"/>
      <w:szCs w:val="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8"/>
      <w:szCs w:val="8"/>
      <w:lang w:val="en-US"/>
    </w:rPr>
  </w:style>
  <w:style w:type="paragraph" w:styleId="Title">
    <w:name w:val="Title"/>
    <w:basedOn w:val="Normal"/>
    <w:uiPriority w:val="10"/>
    <w:qFormat/>
    <w:pPr>
      <w:spacing w:before="244"/>
      <w:ind w:left="414" w:right="472"/>
      <w:jc w:val="center"/>
    </w:pPr>
    <w:rPr>
      <w:b/>
      <w:bCs/>
      <w:sz w:val="50"/>
      <w:szCs w:val="50"/>
      <w:lang w:val="en-US"/>
    </w:rPr>
  </w:style>
  <w:style w:type="paragraph" w:styleId="ListParagraph">
    <w:name w:val="List Paragraph"/>
    <w:basedOn w:val="Normal"/>
    <w:uiPriority w:val="1"/>
    <w:qFormat/>
    <w:pPr>
      <w:spacing w:before="10"/>
      <w:ind w:left="355" w:hanging="228"/>
    </w:pPr>
    <w:rPr>
      <w:lang w:val="en-US"/>
    </w:rPr>
  </w:style>
  <w:style w:type="paragraph" w:customStyle="1" w:styleId="TableParagraph">
    <w:name w:val="Table Paragraph"/>
    <w:basedOn w:val="Normal"/>
    <w:uiPriority w:val="1"/>
    <w:qFormat/>
    <w:pPr>
      <w:spacing w:before="41"/>
      <w:ind w:left="23" w:right="25"/>
      <w:jc w:val="center"/>
    </w:pPr>
    <w:rPr>
      <w:lang w:val="en-US"/>
    </w:rPr>
  </w:style>
  <w:style w:type="paragraph" w:styleId="Header">
    <w:name w:val="header"/>
    <w:basedOn w:val="Normal"/>
    <w:link w:val="HeaderChar"/>
    <w:uiPriority w:val="99"/>
    <w:unhideWhenUsed/>
    <w:rsid w:val="00154733"/>
    <w:pPr>
      <w:tabs>
        <w:tab w:val="center" w:pos="4703"/>
        <w:tab w:val="right" w:pos="9406"/>
      </w:tabs>
    </w:pPr>
  </w:style>
  <w:style w:type="character" w:customStyle="1" w:styleId="HeaderChar">
    <w:name w:val="Header Char"/>
    <w:basedOn w:val="DefaultParagraphFont"/>
    <w:link w:val="Header"/>
    <w:uiPriority w:val="99"/>
    <w:rsid w:val="00154733"/>
    <w:rPr>
      <w:rFonts w:ascii="Verdana" w:eastAsia="Verdana" w:hAnsi="Verdana" w:cs="Verdana"/>
      <w:lang w:val="cs-CZ"/>
    </w:rPr>
  </w:style>
  <w:style w:type="paragraph" w:styleId="Footer">
    <w:name w:val="footer"/>
    <w:basedOn w:val="Normal"/>
    <w:link w:val="FooterChar"/>
    <w:uiPriority w:val="99"/>
    <w:unhideWhenUsed/>
    <w:rsid w:val="00154733"/>
    <w:pPr>
      <w:tabs>
        <w:tab w:val="center" w:pos="4703"/>
        <w:tab w:val="right" w:pos="9406"/>
      </w:tabs>
    </w:pPr>
  </w:style>
  <w:style w:type="character" w:customStyle="1" w:styleId="FooterChar">
    <w:name w:val="Footer Char"/>
    <w:basedOn w:val="DefaultParagraphFont"/>
    <w:link w:val="Footer"/>
    <w:uiPriority w:val="99"/>
    <w:rsid w:val="00154733"/>
    <w:rPr>
      <w:rFonts w:ascii="Verdana" w:eastAsia="Verdana" w:hAnsi="Verdana" w:cs="Verdana"/>
      <w:lang w:val="cs-CZ"/>
    </w:rPr>
  </w:style>
  <w:style w:type="character" w:customStyle="1" w:styleId="BodyTextChar">
    <w:name w:val="Body Text Char"/>
    <w:basedOn w:val="DefaultParagraphFont"/>
    <w:link w:val="BodyText"/>
    <w:uiPriority w:val="1"/>
    <w:rsid w:val="00E74C02"/>
    <w:rPr>
      <w:rFonts w:ascii="Verdana" w:eastAsia="Verdana" w:hAnsi="Verdana" w:cs="Verdana"/>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powerlocus.com"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11</Pages>
  <Words>1343</Words>
  <Characters>7658</Characters>
  <Application>Microsoft Office Word</Application>
  <DocSecurity>0</DocSecurity>
  <Lines>63</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Orion_User_Manual_Combined_April</vt:lpstr>
      <vt:lpstr>Orion_User_Manual_Combined_April</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Orion_User_Manual_Combined_April</dc:title>
  <dc:creator>Alexander Glushkov</dc:creator>
  <cp:keywords>, docId:8F2CD19306A278A39B1B04D7A6EC1A36</cp:keywords>
  <dc:description/>
  <cp:lastModifiedBy>user</cp:lastModifiedBy>
  <cp:revision>17</cp:revision>
  <dcterms:created xsi:type="dcterms:W3CDTF">2025-05-17T11:08:00Z</dcterms:created>
  <dcterms:modified xsi:type="dcterms:W3CDTF">2025-11-25T14:39:00Z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Adobe Illustrator 29.4 (Windows)</vt:lpwstr>
  </property>
  <property fmtid="{D5CDD505-2E9C-101B-9397-08002B2CF9AE}" pid="4" name="LastSaved">
    <vt:filetime>2025-05-17T00:00:00Z</vt:filetime>
  </property>
  <property fmtid="{D5CDD505-2E9C-101B-9397-08002B2CF9AE}" pid="5" name="Producer">
    <vt:lpwstr>Adobe PDF library 17.00</vt:lpwstr>
  </property>
  <property fmtid="{D5CDD505-2E9C-101B-9397-08002B2CF9AE}" pid="6" name="SourceModified">
    <vt:lpwstr>D:20240830161526+08'00'</vt:lpwstr>
  </property>
</Properties>
</file>